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D1" w:rsidRPr="00584C3D" w:rsidRDefault="009A7BD1" w:rsidP="00584C3D">
      <w:pPr>
        <w:spacing w:line="276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Załącznik nr 2.</w:t>
      </w:r>
    </w:p>
    <w:p w:rsidR="00F00E00" w:rsidRDefault="00F00E00" w:rsidP="00584C3D">
      <w:pPr>
        <w:spacing w:line="276" w:lineRule="auto"/>
        <w:jc w:val="center"/>
        <w:rPr>
          <w:rFonts w:ascii="Times New Roman" w:hAnsi="Times New Roman" w:cs="Times New Roman"/>
          <w:b/>
          <w:color w:val="0066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O DZIEŁO NR …</w:t>
      </w:r>
    </w:p>
    <w:p w:rsidR="00F00E00" w:rsidRDefault="00F00E00" w:rsidP="00584C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2A">
        <w:rPr>
          <w:rFonts w:ascii="Times New Roman" w:hAnsi="Times New Roman" w:cs="Times New Roman"/>
          <w:b/>
          <w:sz w:val="24"/>
          <w:szCs w:val="24"/>
        </w:rPr>
        <w:t>Z PRZENIESIENIEM MAJĄTKOWYCH PRAW AUTORSKICH</w:t>
      </w:r>
    </w:p>
    <w:p w:rsidR="00F65D7C" w:rsidRPr="00777D2A" w:rsidRDefault="00F65D7C" w:rsidP="00584C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wzór)</w:t>
      </w:r>
    </w:p>
    <w:p w:rsidR="00F00E00" w:rsidRDefault="00F00E00" w:rsidP="00584C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00" w:rsidRDefault="00F65D7C" w:rsidP="00584C3D">
      <w:pPr>
        <w:spacing w:line="276" w:lineRule="auto"/>
        <w:ind w:lef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</w:t>
      </w:r>
      <w:r w:rsidR="00F00E00">
        <w:rPr>
          <w:rFonts w:ascii="Times New Roman" w:hAnsi="Times New Roman" w:cs="Times New Roman"/>
          <w:sz w:val="24"/>
          <w:szCs w:val="24"/>
        </w:rPr>
        <w:t xml:space="preserve"> dniu ….......….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00E00">
        <w:rPr>
          <w:rFonts w:ascii="Times New Roman" w:hAnsi="Times New Roman" w:cs="Times New Roman"/>
          <w:sz w:val="24"/>
          <w:szCs w:val="24"/>
        </w:rPr>
        <w:t xml:space="preserve"> r. w </w:t>
      </w:r>
      <w:r>
        <w:rPr>
          <w:rFonts w:ascii="Times New Roman" w:hAnsi="Times New Roman" w:cs="Times New Roman"/>
          <w:sz w:val="24"/>
          <w:szCs w:val="24"/>
        </w:rPr>
        <w:t>Solcu nad Wisłą</w:t>
      </w:r>
      <w:r w:rsidR="00F00E00">
        <w:rPr>
          <w:rFonts w:ascii="Times New Roman" w:hAnsi="Times New Roman" w:cs="Times New Roman"/>
          <w:sz w:val="24"/>
          <w:szCs w:val="24"/>
        </w:rPr>
        <w:t xml:space="preserve"> pomiędzy</w:t>
      </w:r>
      <w:r w:rsidR="0049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Miastem i </w:t>
      </w:r>
      <w:r w:rsidR="00F00E00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r>
        <w:rPr>
          <w:rFonts w:ascii="Times New Roman" w:hAnsi="Times New Roman" w:cs="Times New Roman"/>
          <w:b/>
          <w:sz w:val="24"/>
          <w:szCs w:val="24"/>
        </w:rPr>
        <w:t>Solec nad Wisłą</w:t>
      </w:r>
      <w:r w:rsidR="004920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BD1" w:rsidRPr="009A7BD1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F00E00" w:rsidRPr="009A7BD1">
        <w:rPr>
          <w:rFonts w:ascii="Times New Roman" w:hAnsi="Times New Roman" w:cs="Times New Roman"/>
          <w:sz w:val="24"/>
          <w:szCs w:val="24"/>
        </w:rPr>
        <w:t xml:space="preserve">ul. </w:t>
      </w:r>
      <w:r w:rsidRPr="009A7BD1">
        <w:rPr>
          <w:rFonts w:ascii="Times New Roman" w:hAnsi="Times New Roman" w:cs="Times New Roman"/>
          <w:sz w:val="24"/>
          <w:szCs w:val="24"/>
        </w:rPr>
        <w:t>Rynek 1</w:t>
      </w:r>
      <w:r w:rsidR="00F00E00" w:rsidRPr="009A7BD1">
        <w:rPr>
          <w:rFonts w:ascii="Times New Roman" w:hAnsi="Times New Roman" w:cs="Times New Roman"/>
          <w:sz w:val="24"/>
          <w:szCs w:val="24"/>
        </w:rPr>
        <w:t>,</w:t>
      </w:r>
      <w:r w:rsidR="009A7BD1" w:rsidRPr="009A7BD1">
        <w:rPr>
          <w:rFonts w:ascii="Times New Roman" w:hAnsi="Times New Roman" w:cs="Times New Roman"/>
          <w:sz w:val="24"/>
          <w:szCs w:val="24"/>
        </w:rPr>
        <w:t xml:space="preserve"> 27-320 Solec nad Wisłą</w:t>
      </w:r>
      <w:r w:rsidR="009A7B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037E">
        <w:rPr>
          <w:rFonts w:ascii="Times New Roman" w:hAnsi="Times New Roman" w:cs="Times New Roman"/>
          <w:sz w:val="24"/>
          <w:szCs w:val="24"/>
        </w:rPr>
        <w:t xml:space="preserve">NIP:  5090066613  </w:t>
      </w:r>
      <w:r w:rsidRPr="0015037E">
        <w:rPr>
          <w:rFonts w:ascii="Times New Roman" w:hAnsi="Times New Roman" w:cs="Times New Roman"/>
          <w:sz w:val="24"/>
          <w:szCs w:val="24"/>
        </w:rPr>
        <w:t>zwanym w tekście „ Zamawiającym</w:t>
      </w:r>
      <w:r w:rsidR="0015037E" w:rsidRPr="0015037E">
        <w:rPr>
          <w:rFonts w:ascii="Times New Roman" w:hAnsi="Times New Roman" w:cs="Times New Roman"/>
          <w:sz w:val="24"/>
          <w:szCs w:val="24"/>
        </w:rPr>
        <w:t>” reprezentowanym</w:t>
      </w:r>
      <w:r w:rsidR="00F00E00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F00E00" w:rsidRDefault="0015037E" w:rsidP="00584C3D">
      <w:pPr>
        <w:spacing w:line="276" w:lineRule="auto"/>
        <w:ind w:lef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 Szymczyka- Burmistrza Miasta i Gminy Solec nad Wisłą</w:t>
      </w:r>
      <w:r w:rsidR="00F00E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0E00" w:rsidRDefault="00F00E00" w:rsidP="00584C3D">
      <w:pPr>
        <w:spacing w:line="276" w:lineRule="auto"/>
        <w:ind w:left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9A7BD1">
        <w:rPr>
          <w:rFonts w:ascii="Times New Roman" w:hAnsi="Times New Roman" w:cs="Times New Roman"/>
          <w:sz w:val="24"/>
          <w:szCs w:val="24"/>
        </w:rPr>
        <w:t xml:space="preserve">Ewy Sikorskiej - </w:t>
      </w:r>
      <w:r>
        <w:rPr>
          <w:rFonts w:ascii="Times New Roman" w:hAnsi="Times New Roman" w:cs="Times New Roman"/>
          <w:sz w:val="24"/>
          <w:szCs w:val="24"/>
        </w:rPr>
        <w:t xml:space="preserve">Skarbnika </w:t>
      </w:r>
      <w:r w:rsidR="0015037E">
        <w:rPr>
          <w:rFonts w:ascii="Times New Roman" w:hAnsi="Times New Roman" w:cs="Times New Roman"/>
          <w:sz w:val="24"/>
          <w:szCs w:val="24"/>
        </w:rPr>
        <w:t xml:space="preserve">Miasta i </w:t>
      </w:r>
      <w:r>
        <w:rPr>
          <w:rFonts w:ascii="Times New Roman" w:hAnsi="Times New Roman" w:cs="Times New Roman"/>
          <w:sz w:val="24"/>
          <w:szCs w:val="24"/>
        </w:rPr>
        <w:t>Gminy</w:t>
      </w:r>
      <w:r w:rsidR="0015037E">
        <w:rPr>
          <w:rFonts w:ascii="Times New Roman" w:hAnsi="Times New Roman" w:cs="Times New Roman"/>
          <w:sz w:val="24"/>
          <w:szCs w:val="24"/>
        </w:rPr>
        <w:t xml:space="preserve"> Solec nad Wisłą</w:t>
      </w:r>
      <w:r w:rsidR="00492084">
        <w:rPr>
          <w:rFonts w:ascii="Times New Roman" w:hAnsi="Times New Roman" w:cs="Times New Roman"/>
          <w:sz w:val="24"/>
          <w:szCs w:val="24"/>
        </w:rPr>
        <w:t>,</w:t>
      </w:r>
    </w:p>
    <w:p w:rsidR="00F00E00" w:rsidRDefault="00F00E00" w:rsidP="00584C3D">
      <w:pPr>
        <w:spacing w:line="276" w:lineRule="auto"/>
        <w:ind w:left="13"/>
        <w:rPr>
          <w:rFonts w:ascii="Times New Roman" w:hAnsi="Times New Roman" w:cs="Times New Roman"/>
          <w:b/>
          <w:bCs/>
          <w:color w:val="0066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00E00" w:rsidRPr="00777D2A" w:rsidRDefault="009A7BD1" w:rsidP="00584C3D">
      <w:pPr>
        <w:spacing w:line="276" w:lineRule="auto"/>
        <w:ind w:left="13"/>
        <w:rPr>
          <w:rFonts w:ascii="Times New Roman" w:hAnsi="Times New Roman" w:cs="Times New Roman"/>
          <w:sz w:val="24"/>
          <w:szCs w:val="24"/>
        </w:rPr>
      </w:pPr>
      <w:r w:rsidRPr="009A7BD1">
        <w:rPr>
          <w:rFonts w:ascii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………………… prowadzącym działalność pod nazwą ………………z siedzibą / legitymującym się dowodem osobistym nr …………….zam. …………………….. </w:t>
      </w:r>
      <w:r w:rsidR="00F00E00" w:rsidRPr="00777D2A">
        <w:rPr>
          <w:rFonts w:ascii="Times New Roman" w:hAnsi="Times New Roman" w:cs="Times New Roman"/>
          <w:bCs/>
          <w:sz w:val="24"/>
          <w:szCs w:val="24"/>
        </w:rPr>
        <w:t>NIP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……., </w:t>
      </w:r>
      <w:r w:rsidR="00F00E00">
        <w:rPr>
          <w:rFonts w:ascii="Times New Roman" w:hAnsi="Times New Roman" w:cs="Times New Roman"/>
          <w:sz w:val="24"/>
          <w:szCs w:val="24"/>
        </w:rPr>
        <w:t xml:space="preserve">zwanym w tekście umowy </w:t>
      </w:r>
      <w:r w:rsidRPr="00557662">
        <w:rPr>
          <w:rFonts w:ascii="Times New Roman" w:hAnsi="Times New Roman" w:cs="Times New Roman"/>
          <w:sz w:val="24"/>
          <w:szCs w:val="24"/>
        </w:rPr>
        <w:t>„</w:t>
      </w:r>
      <w:r w:rsidR="00F00E00" w:rsidRPr="00557662">
        <w:rPr>
          <w:rFonts w:ascii="Times New Roman" w:hAnsi="Times New Roman" w:cs="Times New Roman"/>
          <w:bCs/>
          <w:sz w:val="24"/>
          <w:szCs w:val="24"/>
        </w:rPr>
        <w:t>Wykonawcą</w:t>
      </w:r>
      <w:r w:rsidRPr="00557662">
        <w:rPr>
          <w:rFonts w:ascii="Times New Roman" w:hAnsi="Times New Roman" w:cs="Times New Roman"/>
          <w:bCs/>
          <w:sz w:val="24"/>
          <w:szCs w:val="24"/>
        </w:rPr>
        <w:t>”</w:t>
      </w:r>
      <w:r w:rsidR="00F00E00" w:rsidRPr="00557662">
        <w:rPr>
          <w:rFonts w:ascii="Times New Roman" w:hAnsi="Times New Roman" w:cs="Times New Roman"/>
          <w:bCs/>
          <w:sz w:val="24"/>
          <w:szCs w:val="24"/>
        </w:rPr>
        <w:t>,</w:t>
      </w:r>
      <w:r w:rsidR="00492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0E00" w:rsidRPr="00777D2A">
        <w:rPr>
          <w:rFonts w:ascii="Times New Roman" w:hAnsi="Times New Roman" w:cs="Times New Roman"/>
          <w:sz w:val="24"/>
          <w:szCs w:val="24"/>
        </w:rPr>
        <w:t xml:space="preserve">zwanymi dalej łącznie </w:t>
      </w:r>
      <w:r w:rsidR="00F00E00" w:rsidRPr="00557662">
        <w:rPr>
          <w:rFonts w:ascii="Times New Roman" w:hAnsi="Times New Roman" w:cs="Times New Roman"/>
          <w:bCs/>
          <w:sz w:val="24"/>
          <w:szCs w:val="24"/>
        </w:rPr>
        <w:t>Stronami</w:t>
      </w:r>
      <w:r w:rsidR="00F00E00" w:rsidRPr="00557662">
        <w:rPr>
          <w:rFonts w:ascii="Times New Roman" w:hAnsi="Times New Roman" w:cs="Times New Roman"/>
          <w:sz w:val="24"/>
          <w:szCs w:val="24"/>
        </w:rPr>
        <w:t>,</w:t>
      </w:r>
    </w:p>
    <w:p w:rsidR="00F00E00" w:rsidRDefault="00F00E00" w:rsidP="00584C3D">
      <w:pPr>
        <w:spacing w:line="276" w:lineRule="auto"/>
        <w:ind w:left="13"/>
        <w:rPr>
          <w:rFonts w:ascii="Times New Roman" w:hAnsi="Times New Roman" w:cs="Times New Roman"/>
          <w:sz w:val="24"/>
          <w:szCs w:val="24"/>
        </w:rPr>
      </w:pPr>
    </w:p>
    <w:p w:rsidR="00F00E00" w:rsidRDefault="00F00E00" w:rsidP="00584C3D">
      <w:pPr>
        <w:spacing w:line="276" w:lineRule="auto"/>
        <w:ind w:left="1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przeprowadzonego zapytania ofertowego, bez stosowania ustawy prawo zamówień publicznych (Dz. U. z 20</w:t>
      </w:r>
      <w:r w:rsidR="0015037E">
        <w:rPr>
          <w:rFonts w:ascii="Times New Roman" w:hAnsi="Times New Roman" w:cs="Times New Roman"/>
          <w:sz w:val="24"/>
          <w:szCs w:val="24"/>
        </w:rPr>
        <w:t>20 r., poz. 288</w:t>
      </w:r>
      <w:r>
        <w:rPr>
          <w:rFonts w:ascii="Times New Roman" w:hAnsi="Times New Roman" w:cs="Times New Roman"/>
          <w:sz w:val="24"/>
          <w:szCs w:val="24"/>
        </w:rPr>
        <w:t xml:space="preserve"> ze zm.) </w:t>
      </w:r>
      <w:r w:rsidR="009A7BD1">
        <w:rPr>
          <w:rFonts w:ascii="Times New Roman" w:hAnsi="Times New Roman" w:cs="Times New Roman"/>
          <w:sz w:val="24"/>
          <w:szCs w:val="24"/>
        </w:rPr>
        <w:t xml:space="preserve">zawarto umowę </w:t>
      </w: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F00E00" w:rsidRPr="009A7BD1" w:rsidRDefault="00F00E00" w:rsidP="00584C3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0E00" w:rsidRPr="009A7BD1" w:rsidRDefault="00F00E00" w:rsidP="00584C3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BD1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 w:rsidR="003C3594" w:rsidRPr="009A7BD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00E00" w:rsidRPr="009A7BD1" w:rsidRDefault="00F00E00" w:rsidP="00584C3D">
      <w:pPr>
        <w:pStyle w:val="NormalnyWeb"/>
        <w:spacing w:before="0" w:beforeAutospacing="0" w:after="0" w:afterAutospacing="0" w:line="276" w:lineRule="auto"/>
        <w:jc w:val="both"/>
      </w:pPr>
      <w:r w:rsidRPr="009A7BD1">
        <w:t>1.</w:t>
      </w:r>
      <w:r w:rsidRPr="009A7BD1">
        <w:tab/>
      </w:r>
      <w:r w:rsidRPr="009A7BD1">
        <w:rPr>
          <w:color w:val="000000"/>
        </w:rPr>
        <w:t xml:space="preserve">Zamawiający powierza, a Wykonawca zobowiązuje się do </w:t>
      </w:r>
      <w:r w:rsidRPr="009A7BD1">
        <w:t xml:space="preserve">wykonania dzieła, stanowiącego utwór w rozumieniu Ustawy o prawie autorskim i prawach pokrewnych </w:t>
      </w:r>
      <w:r w:rsidR="00492084">
        <w:br/>
      </w:r>
      <w:r w:rsidR="009A7BD1">
        <w:t xml:space="preserve">w formie </w:t>
      </w:r>
      <w:r w:rsidR="009A7BD1" w:rsidRPr="009A7BD1">
        <w:rPr>
          <w:b/>
        </w:rPr>
        <w:t>opracowania</w:t>
      </w:r>
      <w:r w:rsidR="00FC2ECA" w:rsidRPr="009A7BD1">
        <w:rPr>
          <w:b/>
        </w:rPr>
        <w:t xml:space="preserve"> dokumentacji </w:t>
      </w:r>
      <w:r w:rsidR="009A7BD1" w:rsidRPr="009A7BD1">
        <w:rPr>
          <w:b/>
        </w:rPr>
        <w:t>heraldycznej Miasta i Gminy Solec nad Wisłą</w:t>
      </w:r>
      <w:r w:rsidR="009A7BD1">
        <w:rPr>
          <w:b/>
        </w:rPr>
        <w:t>.</w:t>
      </w:r>
    </w:p>
    <w:p w:rsidR="00F00E00" w:rsidRDefault="00F00E00" w:rsidP="00584C3D">
      <w:pPr>
        <w:pStyle w:val="Nagwek4"/>
        <w:numPr>
          <w:ilvl w:val="3"/>
          <w:numId w:val="0"/>
        </w:numPr>
        <w:tabs>
          <w:tab w:val="num" w:pos="0"/>
        </w:tabs>
        <w:suppressAutoHyphens/>
        <w:spacing w:before="0" w:after="0" w:line="276" w:lineRule="auto"/>
        <w:ind w:left="323" w:hanging="323"/>
        <w:jc w:val="both"/>
        <w:rPr>
          <w:b w:val="0"/>
          <w:bCs w:val="0"/>
          <w:color w:val="000000"/>
          <w:sz w:val="24"/>
          <w:szCs w:val="24"/>
        </w:rPr>
      </w:pPr>
      <w:r w:rsidRPr="009A7BD1">
        <w:rPr>
          <w:b w:val="0"/>
          <w:bCs w:val="0"/>
          <w:sz w:val="24"/>
          <w:szCs w:val="24"/>
        </w:rPr>
        <w:t>2.</w:t>
      </w:r>
      <w:r w:rsidRPr="009A7BD1">
        <w:rPr>
          <w:b w:val="0"/>
          <w:bCs w:val="0"/>
          <w:sz w:val="24"/>
          <w:szCs w:val="24"/>
        </w:rPr>
        <w:tab/>
      </w:r>
      <w:r w:rsidRPr="009A7BD1">
        <w:rPr>
          <w:b w:val="0"/>
          <w:bCs w:val="0"/>
          <w:color w:val="000000"/>
          <w:sz w:val="24"/>
          <w:szCs w:val="24"/>
        </w:rPr>
        <w:t>Przedmiot zamówienia obejmuje</w:t>
      </w:r>
      <w:r w:rsidR="00777D2A" w:rsidRPr="009A7BD1">
        <w:rPr>
          <w:b w:val="0"/>
          <w:bCs w:val="0"/>
          <w:color w:val="000000"/>
          <w:sz w:val="24"/>
          <w:szCs w:val="24"/>
        </w:rPr>
        <w:t xml:space="preserve"> następujące</w:t>
      </w:r>
      <w:r w:rsidR="00492084">
        <w:rPr>
          <w:b w:val="0"/>
          <w:bCs w:val="0"/>
          <w:color w:val="000000"/>
          <w:sz w:val="24"/>
          <w:szCs w:val="24"/>
        </w:rPr>
        <w:t xml:space="preserve"> </w:t>
      </w:r>
      <w:r w:rsidRPr="009A7BD1">
        <w:rPr>
          <w:b w:val="0"/>
          <w:bCs w:val="0"/>
          <w:color w:val="000000"/>
          <w:sz w:val="24"/>
          <w:szCs w:val="24"/>
        </w:rPr>
        <w:t>prace</w:t>
      </w:r>
      <w:r w:rsidR="00B02A60" w:rsidRPr="009A7BD1">
        <w:rPr>
          <w:b w:val="0"/>
          <w:bCs w:val="0"/>
          <w:color w:val="000000"/>
          <w:sz w:val="24"/>
          <w:szCs w:val="24"/>
        </w:rPr>
        <w:t>:</w:t>
      </w:r>
    </w:p>
    <w:p w:rsidR="00266C81" w:rsidRPr="00266C81" w:rsidRDefault="00266C81" w:rsidP="00266C81">
      <w:pPr>
        <w:rPr>
          <w:rFonts w:ascii="Times New Roman" w:hAnsi="Times New Roman" w:cs="Times New Roman"/>
          <w:sz w:val="24"/>
          <w:szCs w:val="24"/>
        </w:rPr>
      </w:pPr>
      <w:r w:rsidRPr="00266C81">
        <w:rPr>
          <w:rFonts w:ascii="Times New Roman" w:hAnsi="Times New Roman" w:cs="Times New Roman"/>
          <w:sz w:val="24"/>
          <w:szCs w:val="24"/>
        </w:rPr>
        <w:t xml:space="preserve">Etap I </w:t>
      </w:r>
    </w:p>
    <w:p w:rsidR="00FC2ECA" w:rsidRPr="009A7BD1" w:rsidRDefault="00FC2ECA" w:rsidP="00584C3D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9A7BD1">
        <w:t>Przeprowadzenie badań  historyczno-heraldycznych zmierzających do określenia tradycji heraldycznych na terenie gminy.</w:t>
      </w:r>
    </w:p>
    <w:p w:rsidR="00FC2ECA" w:rsidRPr="009A7BD1" w:rsidRDefault="00FC2ECA" w:rsidP="00584C3D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9A7BD1">
        <w:t>Przygotowanie i dostarczenie projektów graficznych oraz wzorów symboli Miasta i Gminy Solec nad Wisłą</w:t>
      </w:r>
      <w:r w:rsidR="009A7BD1">
        <w:rPr>
          <w:rStyle w:val="Pogrubienie"/>
          <w:b w:val="0"/>
        </w:rPr>
        <w:t>(</w:t>
      </w:r>
      <w:r w:rsidR="009A7BD1" w:rsidRPr="009A7BD1">
        <w:rPr>
          <w:rStyle w:val="Pogrubienie"/>
          <w:b w:val="0"/>
        </w:rPr>
        <w:t>herb, flagę, pieczęć gminną, burmistrza i rady miejskiej</w:t>
      </w:r>
      <w:r w:rsidR="009A7BD1">
        <w:rPr>
          <w:rStyle w:val="Pogrubienie"/>
          <w:b w:val="0"/>
        </w:rPr>
        <w:t>)</w:t>
      </w:r>
      <w:r w:rsidRPr="009A7BD1">
        <w:t>, w tym projekty wstępne herbu, szkice, które zostaną wykorzystane jako podstawa do rozmów z władzami Gminy co do dalszego trybu i zakresu prac przy ustalaniu herbu.</w:t>
      </w:r>
    </w:p>
    <w:p w:rsidR="00FC2ECA" w:rsidRPr="009A7BD1" w:rsidRDefault="00FC2ECA" w:rsidP="00584C3D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9A7BD1">
        <w:t xml:space="preserve">Udział w konsultacjach społecznych z mieszkańcami Miasta i Gminy Solec nad Wisłą </w:t>
      </w:r>
      <w:r w:rsidRPr="009A7BD1">
        <w:br/>
        <w:t>(przewidywane spotkanie online, odpowiedzi na uwagi mieszkańców dot. projektów symboli Miasta i Gminy Solec nad Wisłą).</w:t>
      </w:r>
    </w:p>
    <w:p w:rsidR="00FC2ECA" w:rsidRPr="009A7BD1" w:rsidRDefault="00FC2ECA" w:rsidP="00584C3D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9A7BD1">
        <w:t>Opracowanie pełnej dokumentacji – wniosków o zaopiniowanie symboli przez ministra właściwego do spraw administracji publicznej, obejmującej w szczególności:</w:t>
      </w:r>
    </w:p>
    <w:p w:rsidR="00FC2ECA" w:rsidRPr="009A7BD1" w:rsidRDefault="00FC2ECA" w:rsidP="00584C3D">
      <w:pPr>
        <w:pStyle w:val="NormalnyWeb"/>
        <w:spacing w:before="0" w:beforeAutospacing="0" w:after="0" w:afterAutospacing="0" w:line="276" w:lineRule="auto"/>
        <w:ind w:left="720"/>
        <w:jc w:val="both"/>
      </w:pPr>
      <w:r w:rsidRPr="009A7BD1">
        <w:t>a) barwny wzór i opis znaku ze wzornikiem barw w systemie CMYK,</w:t>
      </w:r>
    </w:p>
    <w:p w:rsidR="00FC2ECA" w:rsidRPr="009A7BD1" w:rsidRDefault="00FC2ECA" w:rsidP="00584C3D">
      <w:pPr>
        <w:pStyle w:val="NormalnyWeb"/>
        <w:spacing w:before="0" w:beforeAutospacing="0" w:after="0" w:afterAutospacing="0" w:line="276" w:lineRule="auto"/>
        <w:ind w:left="720"/>
        <w:jc w:val="both"/>
      </w:pPr>
      <w:r w:rsidRPr="009A7BD1">
        <w:t>b) w przypadku weksyliów rysunek konturowy z podaniem proporcji części składowych,</w:t>
      </w:r>
    </w:p>
    <w:p w:rsidR="00FC2ECA" w:rsidRPr="009A7BD1" w:rsidRDefault="00FC2ECA" w:rsidP="00584C3D">
      <w:pPr>
        <w:pStyle w:val="NormalnyWeb"/>
        <w:spacing w:before="0" w:beforeAutospacing="0" w:after="0" w:afterAutospacing="0" w:line="276" w:lineRule="auto"/>
        <w:ind w:left="720"/>
        <w:jc w:val="both"/>
      </w:pPr>
      <w:r w:rsidRPr="009A7BD1">
        <w:t>c) studium historyczno-heraldyczne, na podstawie którego dokonano doboru godeł i barw,</w:t>
      </w:r>
    </w:p>
    <w:p w:rsidR="00FC2ECA" w:rsidRPr="009A7BD1" w:rsidRDefault="00FC2ECA" w:rsidP="00584C3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A7BD1">
        <w:t>pochodzenie nazw miejscowych i ich pierwotne znaczenie (etymologia);</w:t>
      </w:r>
    </w:p>
    <w:p w:rsidR="00FC2ECA" w:rsidRPr="009A7BD1" w:rsidRDefault="00FC2ECA" w:rsidP="00584C3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A7BD1">
        <w:t>przynależność geograficzno-historyczną;</w:t>
      </w:r>
    </w:p>
    <w:p w:rsidR="00FC2ECA" w:rsidRPr="009A7BD1" w:rsidRDefault="00FC2ECA" w:rsidP="00584C3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A7BD1">
        <w:t>w odniesieniu do historycznych herbów, podać podstawowe informacje o wykorzystanych źródłach ikonograficznych, załączając wizerunki;</w:t>
      </w:r>
    </w:p>
    <w:p w:rsidR="00FC2ECA" w:rsidRPr="009A7BD1" w:rsidRDefault="00FC2ECA" w:rsidP="00584C3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A7BD1">
        <w:lastRenderedPageBreak/>
        <w:t>jeżeli zachowały się dawne pieczęcie lub dokumenty, na których są czytelne wizerunki pieczęci, zamieścić ich reprodukcje;</w:t>
      </w:r>
    </w:p>
    <w:p w:rsidR="00FC2ECA" w:rsidRPr="009A7BD1" w:rsidRDefault="00FC2ECA" w:rsidP="00584C3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A7BD1">
        <w:t>informacje o kolejnych właścicielach miasta, nazwiska, herby, daty, kto był założycielem miejscowości i który z dawnych właścicieli wniósł największy wkład w jej rozwój;</w:t>
      </w:r>
    </w:p>
    <w:p w:rsidR="00FC2ECA" w:rsidRPr="009A7BD1" w:rsidRDefault="00FC2ECA" w:rsidP="00584C3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A7BD1">
        <w:t>zapis chronologiczny (daty i krótkie informacje) najważniejszych wydarzeń w dziejach tej ziemi;</w:t>
      </w:r>
    </w:p>
    <w:p w:rsidR="00FC2ECA" w:rsidRPr="009A7BD1" w:rsidRDefault="00FC2ECA" w:rsidP="00584C3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A7BD1">
        <w:t>informacje o najważniejszych zabytkach;</w:t>
      </w:r>
    </w:p>
    <w:p w:rsidR="00FC2ECA" w:rsidRPr="009A7BD1" w:rsidRDefault="00FC2ECA" w:rsidP="00584C3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A7BD1">
        <w:t>tradycje kulturalne: lokalne kulty świętych, stosunki wyznaniowe, patroni parafii, miejscowe podania, legendy;</w:t>
      </w:r>
    </w:p>
    <w:p w:rsidR="00FC2ECA" w:rsidRDefault="00FC2ECA" w:rsidP="00584C3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9A7BD1">
        <w:t>specyfika regionu: tradycje gospodarcze, warunki i osobliwości przyrodnicze itp.;</w:t>
      </w:r>
    </w:p>
    <w:p w:rsidR="00266C81" w:rsidRPr="009A7BD1" w:rsidRDefault="00266C81" w:rsidP="00266C81">
      <w:pPr>
        <w:pStyle w:val="NormalnyWeb"/>
        <w:spacing w:before="0" w:beforeAutospacing="0" w:after="0" w:afterAutospacing="0" w:line="276" w:lineRule="auto"/>
        <w:jc w:val="both"/>
      </w:pPr>
      <w:r>
        <w:t>Etap II</w:t>
      </w:r>
    </w:p>
    <w:p w:rsidR="00266C81" w:rsidRDefault="00266C81" w:rsidP="00266C81">
      <w:pPr>
        <w:pStyle w:val="NormalnyWeb"/>
        <w:numPr>
          <w:ilvl w:val="1"/>
          <w:numId w:val="5"/>
        </w:numPr>
        <w:spacing w:before="0" w:beforeAutospacing="0" w:after="0" w:afterAutospacing="0" w:line="276" w:lineRule="auto"/>
        <w:jc w:val="both"/>
      </w:pPr>
      <w:r>
        <w:t xml:space="preserve">uzyskanie pozytywnej opinii </w:t>
      </w:r>
      <w:r w:rsidRPr="009A7BD1">
        <w:t>ministra właściwego ds. administracji publicznej</w:t>
      </w:r>
      <w:r>
        <w:t>,</w:t>
      </w:r>
    </w:p>
    <w:p w:rsidR="00266C81" w:rsidRDefault="002613ED" w:rsidP="00266C81">
      <w:pPr>
        <w:pStyle w:val="NormalnyWeb"/>
        <w:numPr>
          <w:ilvl w:val="1"/>
          <w:numId w:val="5"/>
        </w:numPr>
        <w:spacing w:before="0" w:beforeAutospacing="0" w:after="0" w:afterAutospacing="0" w:line="276" w:lineRule="auto"/>
        <w:jc w:val="both"/>
      </w:pPr>
      <w:r w:rsidRPr="009A7BD1">
        <w:t xml:space="preserve">Wykonawca po uzyskaniu </w:t>
      </w:r>
      <w:r w:rsidR="00F00E00" w:rsidRPr="009A7BD1">
        <w:t xml:space="preserve">pozytywnej opinii </w:t>
      </w:r>
      <w:r w:rsidR="00FC2ECA" w:rsidRPr="009A7BD1">
        <w:t xml:space="preserve">ministra właściwego ds. administracji publicznej </w:t>
      </w:r>
      <w:r w:rsidR="00F00E00" w:rsidRPr="009A7BD1">
        <w:t>wykonuje</w:t>
      </w:r>
      <w:r w:rsidR="00492084">
        <w:t xml:space="preserve"> </w:t>
      </w:r>
      <w:r w:rsidR="00F00E00" w:rsidRPr="009A7BD1">
        <w:t xml:space="preserve">ostateczne opracowanie graficzne symboli </w:t>
      </w:r>
      <w:r w:rsidR="00D04FE9" w:rsidRPr="009A7BD1">
        <w:t xml:space="preserve">Miasta i </w:t>
      </w:r>
      <w:r w:rsidR="00F00E00" w:rsidRPr="009A7BD1">
        <w:t xml:space="preserve">Gminy (herbu, flagi i </w:t>
      </w:r>
      <w:r w:rsidR="00D04FE9" w:rsidRPr="009A7BD1">
        <w:t>pieczęci</w:t>
      </w:r>
      <w:r w:rsidR="00F00E00" w:rsidRPr="009A7BD1">
        <w:t>) (wers</w:t>
      </w:r>
      <w:r w:rsidR="00D04FE9" w:rsidRPr="009A7BD1">
        <w:t>ja papierowa i elektroniczna</w:t>
      </w:r>
      <w:r w:rsidR="00F00E00" w:rsidRPr="009A7BD1">
        <w:t>)</w:t>
      </w:r>
      <w:r w:rsidR="00266C81">
        <w:t>,</w:t>
      </w:r>
    </w:p>
    <w:p w:rsidR="00492084" w:rsidRPr="00492084" w:rsidRDefault="00492084" w:rsidP="00492084">
      <w:pPr>
        <w:tabs>
          <w:tab w:val="left" w:pos="647"/>
        </w:tabs>
        <w:suppressAutoHyphens/>
        <w:autoSpaceDE/>
        <w:autoSpaceDN/>
        <w:adjustRightInd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2084">
        <w:rPr>
          <w:rFonts w:ascii="Times New Roman" w:hAnsi="Times New Roman" w:cs="Times New Roman"/>
          <w:sz w:val="24"/>
          <w:szCs w:val="24"/>
        </w:rPr>
        <w:t xml:space="preserve">- w wersji </w:t>
      </w:r>
      <w:r w:rsidRPr="00492084">
        <w:rPr>
          <w:rFonts w:ascii="Times New Roman" w:hAnsi="Times New Roman" w:cs="Times New Roman"/>
          <w:bCs/>
          <w:sz w:val="24"/>
          <w:szCs w:val="24"/>
        </w:rPr>
        <w:t>papierowej — wydruk 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084">
        <w:rPr>
          <w:rFonts w:ascii="Times New Roman" w:hAnsi="Times New Roman" w:cs="Times New Roman"/>
          <w:bCs/>
          <w:sz w:val="24"/>
          <w:szCs w:val="24"/>
        </w:rPr>
        <w:t>egz.</w:t>
      </w:r>
    </w:p>
    <w:p w:rsidR="00492084" w:rsidRPr="00492084" w:rsidRDefault="00492084" w:rsidP="00492084">
      <w:pPr>
        <w:pStyle w:val="Akapitzlist"/>
        <w:tabs>
          <w:tab w:val="left" w:pos="647"/>
        </w:tabs>
        <w:suppressAutoHyphens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492084">
        <w:rPr>
          <w:bCs/>
          <w:sz w:val="24"/>
          <w:szCs w:val="24"/>
        </w:rPr>
        <w:t>- w wersji elektronicznej</w:t>
      </w:r>
      <w:r w:rsidRPr="00492084">
        <w:rPr>
          <w:sz w:val="24"/>
          <w:szCs w:val="24"/>
        </w:rPr>
        <w:t xml:space="preserve"> na nośniku USB 2 egz.,</w:t>
      </w:r>
      <w:r w:rsidRPr="00492084">
        <w:rPr>
          <w:bCs/>
          <w:sz w:val="24"/>
          <w:szCs w:val="24"/>
        </w:rPr>
        <w:t xml:space="preserve"> — zapis plików elektronicznych </w:t>
      </w:r>
      <w:r>
        <w:rPr>
          <w:bCs/>
          <w:sz w:val="24"/>
          <w:szCs w:val="24"/>
        </w:rPr>
        <w:br/>
      </w:r>
      <w:r w:rsidRPr="00492084">
        <w:rPr>
          <w:sz w:val="24"/>
          <w:szCs w:val="24"/>
        </w:rPr>
        <w:t>w formacie wektorowym (CMYK) oraz rastrowym (RGB) na płycie CD.</w:t>
      </w:r>
    </w:p>
    <w:p w:rsidR="00266C81" w:rsidRDefault="00492084" w:rsidP="00266C81">
      <w:pPr>
        <w:pStyle w:val="NormalnyWeb"/>
        <w:numPr>
          <w:ilvl w:val="1"/>
          <w:numId w:val="5"/>
        </w:numPr>
        <w:spacing w:before="0" w:beforeAutospacing="0" w:after="0" w:afterAutospacing="0" w:line="276" w:lineRule="auto"/>
        <w:jc w:val="both"/>
      </w:pPr>
      <w:r w:rsidRPr="00266C81">
        <w:t>D</w:t>
      </w:r>
      <w:r w:rsidR="00266C81" w:rsidRPr="00266C81">
        <w:t>ostarczenie</w:t>
      </w:r>
      <w:r>
        <w:t xml:space="preserve"> </w:t>
      </w:r>
      <w:r w:rsidR="00266C81" w:rsidRPr="00266C81">
        <w:t>projektu uchwały Rady Miejskiej w Solcu nad Wisłą ustanawiającej symbole Miasta i Gminy Solec nad Wisłą wraz z zasadami ich używania</w:t>
      </w:r>
      <w:r w:rsidR="00266C81">
        <w:t>,</w:t>
      </w:r>
    </w:p>
    <w:p w:rsidR="00F00E00" w:rsidRPr="009A7BD1" w:rsidRDefault="00266C81" w:rsidP="00492084">
      <w:pPr>
        <w:tabs>
          <w:tab w:val="left" w:pos="647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0E00" w:rsidRPr="009A7BD1" w:rsidRDefault="00F00E00" w:rsidP="00584C3D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E9" w:rsidRPr="009A7BD1" w:rsidRDefault="00F00E00" w:rsidP="00584C3D">
      <w:pPr>
        <w:shd w:val="clear" w:color="auto" w:fill="FFFFFF"/>
        <w:spacing w:line="276" w:lineRule="auto"/>
        <w:ind w:right="-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7BD1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  <w:r w:rsidR="003C3594" w:rsidRPr="009A7BD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00E00" w:rsidRPr="009A7BD1" w:rsidRDefault="00D04FE9" w:rsidP="00584C3D">
      <w:pPr>
        <w:shd w:val="clear" w:color="auto" w:fill="FFFFFF"/>
        <w:spacing w:line="276" w:lineRule="auto"/>
        <w:ind w:right="-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BD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00E00" w:rsidRPr="009A7BD1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</w:t>
      </w:r>
      <w:r w:rsidR="00F00E00" w:rsidRPr="009A7BD1">
        <w:rPr>
          <w:rFonts w:ascii="Times New Roman" w:hAnsi="Times New Roman" w:cs="Times New Roman"/>
          <w:sz w:val="24"/>
          <w:szCs w:val="24"/>
        </w:rPr>
        <w:t xml:space="preserve">wykonać przedmiot umowy zgodnie z zasadami heraldyki </w:t>
      </w:r>
      <w:r w:rsidR="003C3594" w:rsidRPr="009A7BD1">
        <w:rPr>
          <w:rFonts w:ascii="Times New Roman" w:hAnsi="Times New Roman" w:cs="Times New Roman"/>
          <w:sz w:val="24"/>
          <w:szCs w:val="24"/>
        </w:rPr>
        <w:br/>
      </w:r>
      <w:r w:rsidR="00F00E00" w:rsidRPr="009A7BD1">
        <w:rPr>
          <w:rFonts w:ascii="Times New Roman" w:hAnsi="Times New Roman" w:cs="Times New Roman"/>
          <w:sz w:val="24"/>
          <w:szCs w:val="24"/>
        </w:rPr>
        <w:t>i weksylologii oraz sztuką projektowania graficznego.</w:t>
      </w:r>
    </w:p>
    <w:p w:rsidR="00F00E00" w:rsidRPr="009A7BD1" w:rsidRDefault="00F00E00" w:rsidP="00584C3D">
      <w:pPr>
        <w:numPr>
          <w:ilvl w:val="0"/>
          <w:numId w:val="11"/>
        </w:numPr>
        <w:shd w:val="clear" w:color="auto" w:fill="FFFFFF"/>
        <w:tabs>
          <w:tab w:val="left" w:pos="661"/>
        </w:tabs>
        <w:suppressAutoHyphens/>
        <w:autoSpaceDE/>
        <w:autoSpaceDN/>
        <w:adjustRightInd/>
        <w:spacing w:line="276" w:lineRule="auto"/>
        <w:ind w:left="661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BD1">
        <w:rPr>
          <w:rFonts w:ascii="Times New Roman" w:hAnsi="Times New Roman" w:cs="Times New Roman"/>
          <w:color w:val="000000"/>
          <w:sz w:val="24"/>
          <w:szCs w:val="24"/>
        </w:rPr>
        <w:t>wykorzystać najnowsze rozwiązania technologiczne wraz z wykorzystaniem techniki komputerowej,</w:t>
      </w:r>
    </w:p>
    <w:p w:rsidR="00F00E00" w:rsidRPr="009A7BD1" w:rsidRDefault="00F00E00" w:rsidP="00584C3D">
      <w:pPr>
        <w:numPr>
          <w:ilvl w:val="0"/>
          <w:numId w:val="11"/>
        </w:numPr>
        <w:shd w:val="clear" w:color="auto" w:fill="FFFFFF"/>
        <w:tabs>
          <w:tab w:val="left" w:pos="661"/>
        </w:tabs>
        <w:suppressAutoHyphens/>
        <w:autoSpaceDE/>
        <w:autoSpaceDN/>
        <w:adjustRightInd/>
        <w:spacing w:line="276" w:lineRule="auto"/>
        <w:ind w:left="661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BD1">
        <w:rPr>
          <w:rFonts w:ascii="Times New Roman" w:hAnsi="Times New Roman" w:cs="Times New Roman"/>
          <w:color w:val="000000"/>
          <w:sz w:val="24"/>
          <w:szCs w:val="24"/>
        </w:rPr>
        <w:t>uzyskać akceptację Zamawiającego,</w:t>
      </w:r>
    </w:p>
    <w:p w:rsidR="00F00E00" w:rsidRPr="009A7BD1" w:rsidRDefault="00F00E00" w:rsidP="00584C3D">
      <w:pPr>
        <w:numPr>
          <w:ilvl w:val="0"/>
          <w:numId w:val="11"/>
        </w:numPr>
        <w:shd w:val="clear" w:color="auto" w:fill="FFFFFF"/>
        <w:tabs>
          <w:tab w:val="left" w:pos="661"/>
        </w:tabs>
        <w:suppressAutoHyphens/>
        <w:autoSpaceDE/>
        <w:autoSpaceDN/>
        <w:adjustRightInd/>
        <w:spacing w:line="276" w:lineRule="auto"/>
        <w:ind w:left="661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BD1">
        <w:rPr>
          <w:rFonts w:ascii="Times New Roman" w:hAnsi="Times New Roman" w:cs="Times New Roman"/>
          <w:color w:val="000000"/>
          <w:sz w:val="24"/>
          <w:szCs w:val="24"/>
        </w:rPr>
        <w:t xml:space="preserve">uzyskać pozytywną opinię Ministerstwa </w:t>
      </w:r>
      <w:r w:rsidR="00D04FE9" w:rsidRPr="009A7BD1">
        <w:rPr>
          <w:rFonts w:ascii="Times New Roman" w:hAnsi="Times New Roman" w:cs="Times New Roman"/>
          <w:color w:val="000000"/>
          <w:sz w:val="24"/>
          <w:szCs w:val="24"/>
        </w:rPr>
        <w:t>Spraw Wewnętrznych i Administracji</w:t>
      </w:r>
      <w:r w:rsidRPr="009A7BD1">
        <w:rPr>
          <w:rFonts w:ascii="Times New Roman" w:hAnsi="Times New Roman" w:cs="Times New Roman"/>
          <w:color w:val="000000"/>
          <w:sz w:val="24"/>
          <w:szCs w:val="24"/>
        </w:rPr>
        <w:t xml:space="preserve"> oraz Komisji Heraldycznej.</w:t>
      </w:r>
    </w:p>
    <w:p w:rsidR="00F00E00" w:rsidRPr="009A7BD1" w:rsidRDefault="00F00E00" w:rsidP="00584C3D">
      <w:pPr>
        <w:numPr>
          <w:ilvl w:val="0"/>
          <w:numId w:val="6"/>
        </w:numPr>
        <w:shd w:val="clear" w:color="auto" w:fill="FFFFFF"/>
        <w:tabs>
          <w:tab w:val="left" w:pos="396"/>
        </w:tabs>
        <w:suppressAutoHyphens/>
        <w:autoSpaceDE/>
        <w:autoSpaceDN/>
        <w:adjustRightInd/>
        <w:spacing w:line="276" w:lineRule="auto"/>
        <w:ind w:left="411" w:right="24" w:hanging="338"/>
        <w:jc w:val="both"/>
        <w:rPr>
          <w:rFonts w:ascii="Times New Roman" w:hAnsi="Times New Roman" w:cs="Times New Roman"/>
          <w:sz w:val="24"/>
          <w:szCs w:val="24"/>
        </w:rPr>
      </w:pPr>
      <w:r w:rsidRPr="009A7BD1">
        <w:rPr>
          <w:rFonts w:ascii="Times New Roman" w:hAnsi="Times New Roman" w:cs="Times New Roman"/>
          <w:sz w:val="24"/>
          <w:szCs w:val="24"/>
        </w:rPr>
        <w:t>Przekazywane materiały służące opracowaniu symboli gminy będą wzajemnie skoordynowane.</w:t>
      </w:r>
      <w:r w:rsidR="00720113" w:rsidRPr="009A7BD1"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9A7BD1">
        <w:rPr>
          <w:rFonts w:ascii="Times New Roman" w:hAnsi="Times New Roman" w:cs="Times New Roman"/>
          <w:sz w:val="24"/>
          <w:szCs w:val="24"/>
        </w:rPr>
        <w:t xml:space="preserve"> zobowiązuje się przekazać Wykonawcy </w:t>
      </w:r>
      <w:r w:rsidR="00720113" w:rsidRPr="009A7BD1">
        <w:rPr>
          <w:rFonts w:ascii="Times New Roman" w:hAnsi="Times New Roman" w:cs="Times New Roman"/>
          <w:sz w:val="24"/>
          <w:szCs w:val="24"/>
        </w:rPr>
        <w:t xml:space="preserve"> posiadane </w:t>
      </w:r>
      <w:r w:rsidRPr="009A7BD1">
        <w:rPr>
          <w:rFonts w:ascii="Times New Roman" w:hAnsi="Times New Roman" w:cs="Times New Roman"/>
          <w:sz w:val="24"/>
          <w:szCs w:val="24"/>
        </w:rPr>
        <w:t>dane, informacje, materiały i dokumenty w zakresie niezbędnym do realizacji przedmiotu umowy.</w:t>
      </w:r>
    </w:p>
    <w:p w:rsidR="00F00E00" w:rsidRPr="009A7BD1" w:rsidRDefault="00720113" w:rsidP="00584C3D">
      <w:pPr>
        <w:numPr>
          <w:ilvl w:val="0"/>
          <w:numId w:val="6"/>
        </w:numPr>
        <w:shd w:val="clear" w:color="auto" w:fill="FFFFFF"/>
        <w:tabs>
          <w:tab w:val="left" w:pos="396"/>
        </w:tabs>
        <w:suppressAutoHyphens/>
        <w:autoSpaceDE/>
        <w:autoSpaceDN/>
        <w:adjustRightInd/>
        <w:spacing w:line="276" w:lineRule="auto"/>
        <w:ind w:left="411" w:right="24" w:hanging="338"/>
        <w:jc w:val="both"/>
        <w:rPr>
          <w:rFonts w:ascii="Times New Roman" w:hAnsi="Times New Roman" w:cs="Times New Roman"/>
          <w:sz w:val="24"/>
          <w:szCs w:val="24"/>
        </w:rPr>
      </w:pPr>
      <w:r w:rsidRPr="009A7BD1">
        <w:rPr>
          <w:rFonts w:ascii="Times New Roman" w:hAnsi="Times New Roman" w:cs="Times New Roman"/>
          <w:sz w:val="24"/>
          <w:szCs w:val="24"/>
        </w:rPr>
        <w:t>Zamawiający</w:t>
      </w:r>
      <w:r w:rsidR="00F00E00" w:rsidRPr="009A7BD1">
        <w:rPr>
          <w:rFonts w:ascii="Times New Roman" w:hAnsi="Times New Roman" w:cs="Times New Roman"/>
          <w:sz w:val="24"/>
          <w:szCs w:val="24"/>
        </w:rPr>
        <w:t xml:space="preserve"> wyraża zgodę na korzystanie przez Wykonawcę z usług stron trzecich dla celów realizacji przedmiotu umowy.</w:t>
      </w:r>
    </w:p>
    <w:p w:rsidR="00F00E00" w:rsidRPr="009A7BD1" w:rsidRDefault="00F00E00" w:rsidP="00584C3D">
      <w:pPr>
        <w:numPr>
          <w:ilvl w:val="0"/>
          <w:numId w:val="6"/>
        </w:numPr>
        <w:shd w:val="clear" w:color="auto" w:fill="FFFFFF"/>
        <w:tabs>
          <w:tab w:val="left" w:pos="396"/>
        </w:tabs>
        <w:suppressAutoHyphens/>
        <w:autoSpaceDE/>
        <w:autoSpaceDN/>
        <w:adjustRightInd/>
        <w:spacing w:line="276" w:lineRule="auto"/>
        <w:ind w:left="411" w:right="24" w:hanging="3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BD1">
        <w:rPr>
          <w:rFonts w:ascii="Times New Roman" w:hAnsi="Times New Roman" w:cs="Times New Roman"/>
          <w:sz w:val="24"/>
          <w:szCs w:val="24"/>
        </w:rPr>
        <w:t>Strony dopuszczają wykonywanie umowy drogą elektroniczną w ramach korespondencji kierowanej na adresy e-mail podane w § 7.</w:t>
      </w:r>
    </w:p>
    <w:p w:rsidR="003C3594" w:rsidRPr="009A7BD1" w:rsidRDefault="003C3594" w:rsidP="00584C3D">
      <w:pPr>
        <w:shd w:val="clear" w:color="auto" w:fill="FFFFFF"/>
        <w:tabs>
          <w:tab w:val="left" w:pos="396"/>
        </w:tabs>
        <w:suppressAutoHyphens/>
        <w:autoSpaceDE/>
        <w:autoSpaceDN/>
        <w:adjustRightInd/>
        <w:spacing w:line="276" w:lineRule="auto"/>
        <w:ind w:left="411" w:right="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00" w:rsidRPr="009A7BD1" w:rsidRDefault="00F00E00" w:rsidP="00584C3D">
      <w:pPr>
        <w:shd w:val="clear" w:color="auto" w:fill="FFFFFF"/>
        <w:spacing w:line="276" w:lineRule="auto"/>
        <w:ind w:right="-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7BD1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  <w:r w:rsidR="003C3594" w:rsidRPr="009A7BD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C579B" w:rsidRPr="004C579B" w:rsidRDefault="00F00E00" w:rsidP="00584C3D">
      <w:pPr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D1">
        <w:rPr>
          <w:rFonts w:ascii="Times New Roman" w:hAnsi="Times New Roman" w:cs="Times New Roman"/>
          <w:sz w:val="24"/>
          <w:szCs w:val="24"/>
        </w:rPr>
        <w:t xml:space="preserve">Strony zgodnie postanawiają, że przedmiot umowy zostanie zrealizowany w </w:t>
      </w:r>
      <w:r w:rsidR="009A7BD1">
        <w:rPr>
          <w:rFonts w:ascii="Times New Roman" w:hAnsi="Times New Roman" w:cs="Times New Roman"/>
          <w:sz w:val="24"/>
          <w:szCs w:val="24"/>
        </w:rPr>
        <w:t>następujących terminach:</w:t>
      </w:r>
    </w:p>
    <w:p w:rsidR="004C579B" w:rsidRPr="004C579B" w:rsidRDefault="00557662" w:rsidP="00584C3D">
      <w:pPr>
        <w:pStyle w:val="Akapitzlist"/>
        <w:numPr>
          <w:ilvl w:val="1"/>
          <w:numId w:val="12"/>
        </w:numPr>
        <w:shd w:val="clear" w:color="auto" w:fill="FFFFFF"/>
        <w:suppressAutoHyphens/>
        <w:autoSpaceDE/>
        <w:autoSpaceDN/>
        <w:adjustRightInd/>
        <w:spacing w:line="276" w:lineRule="auto"/>
        <w:ind w:left="851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Etap I – w terminie do  6</w:t>
      </w:r>
      <w:r w:rsidR="004C579B">
        <w:rPr>
          <w:bCs/>
          <w:sz w:val="24"/>
          <w:szCs w:val="24"/>
        </w:rPr>
        <w:t xml:space="preserve"> miesięcy od dnia zawarcia umowy,</w:t>
      </w:r>
    </w:p>
    <w:p w:rsidR="00F00E00" w:rsidRPr="004C579B" w:rsidRDefault="004C579B" w:rsidP="00584C3D">
      <w:pPr>
        <w:pStyle w:val="Akapitzlist"/>
        <w:numPr>
          <w:ilvl w:val="1"/>
          <w:numId w:val="12"/>
        </w:numPr>
        <w:shd w:val="clear" w:color="auto" w:fill="FFFFFF"/>
        <w:suppressAutoHyphens/>
        <w:autoSpaceDE/>
        <w:autoSpaceDN/>
        <w:adjustRightInd/>
        <w:spacing w:line="276" w:lineRule="auto"/>
        <w:ind w:left="851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Etap II - w terminie do </w:t>
      </w:r>
      <w:r w:rsidR="00557662">
        <w:rPr>
          <w:bCs/>
          <w:sz w:val="24"/>
          <w:szCs w:val="24"/>
        </w:rPr>
        <w:t>60</w:t>
      </w:r>
      <w:r>
        <w:rPr>
          <w:bCs/>
          <w:sz w:val="24"/>
          <w:szCs w:val="24"/>
        </w:rPr>
        <w:t xml:space="preserve"> dni od dnia otrzymania pozytywnej opinii Komisji Heraldycznej.</w:t>
      </w:r>
    </w:p>
    <w:p w:rsidR="004C579B" w:rsidRPr="004C579B" w:rsidRDefault="004C579B" w:rsidP="00584C3D">
      <w:pPr>
        <w:shd w:val="clear" w:color="auto" w:fill="FFFFFF"/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579B">
        <w:rPr>
          <w:rFonts w:ascii="Times New Roman" w:hAnsi="Times New Roman" w:cs="Times New Roman"/>
          <w:sz w:val="24"/>
          <w:szCs w:val="24"/>
        </w:rPr>
        <w:t xml:space="preserve">2. </w:t>
      </w:r>
      <w:r w:rsidRPr="004C579B">
        <w:rPr>
          <w:rFonts w:ascii="Times New Roman" w:hAnsi="Times New Roman" w:cs="Times New Roman"/>
          <w:color w:val="000000"/>
          <w:sz w:val="24"/>
        </w:rPr>
        <w:t>Zamawiający dopuszcza zmianę terminu wykonania dokumentacji w przypadku:</w:t>
      </w:r>
    </w:p>
    <w:p w:rsidR="004C579B" w:rsidRPr="004C579B" w:rsidRDefault="004C579B" w:rsidP="00584C3D">
      <w:pPr>
        <w:pStyle w:val="Akapitzlist"/>
        <w:spacing w:line="276" w:lineRule="auto"/>
        <w:ind w:left="851" w:hanging="284"/>
        <w:jc w:val="both"/>
        <w:rPr>
          <w:color w:val="000000"/>
          <w:sz w:val="24"/>
        </w:rPr>
      </w:pPr>
      <w:r w:rsidRPr="004C579B">
        <w:rPr>
          <w:bCs/>
          <w:sz w:val="24"/>
          <w:szCs w:val="24"/>
        </w:rPr>
        <w:t xml:space="preserve">1) </w:t>
      </w:r>
      <w:r w:rsidRPr="004C579B">
        <w:rPr>
          <w:color w:val="000000"/>
          <w:sz w:val="24"/>
        </w:rPr>
        <w:t xml:space="preserve">Zdarzeń, niemożliwych do przewidzenia na etapie zawarcia umowy np. konieczność wykonania dodatkowych opracowań, konieczności wprowadzenia zmian i poprawek w następstwie uzyskania negatywnej opinii Komisji Heraldycznej. </w:t>
      </w:r>
    </w:p>
    <w:p w:rsidR="004C579B" w:rsidRPr="004C579B" w:rsidRDefault="004C579B" w:rsidP="00584C3D">
      <w:pPr>
        <w:pStyle w:val="Akapitzlist"/>
        <w:spacing w:line="276" w:lineRule="auto"/>
        <w:ind w:hanging="153"/>
        <w:jc w:val="both"/>
        <w:rPr>
          <w:color w:val="000000"/>
          <w:sz w:val="24"/>
        </w:rPr>
      </w:pPr>
      <w:r w:rsidRPr="004C579B">
        <w:rPr>
          <w:color w:val="000000"/>
          <w:sz w:val="24"/>
        </w:rPr>
        <w:t>2) Z powodu tzw. siły wyższej.</w:t>
      </w:r>
    </w:p>
    <w:p w:rsidR="004C579B" w:rsidRPr="004C579B" w:rsidRDefault="004C579B" w:rsidP="00584C3D">
      <w:pPr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00" w:rsidRPr="009A7BD1" w:rsidRDefault="00F00E00" w:rsidP="00584C3D">
      <w:pPr>
        <w:shd w:val="clear" w:color="auto" w:fill="FFFFFF"/>
        <w:spacing w:line="276" w:lineRule="auto"/>
        <w:ind w:left="3797" w:right="1498" w:firstLine="523"/>
        <w:rPr>
          <w:rFonts w:ascii="Times New Roman" w:hAnsi="Times New Roman" w:cs="Times New Roman"/>
          <w:sz w:val="24"/>
          <w:szCs w:val="24"/>
        </w:rPr>
      </w:pPr>
      <w:r w:rsidRPr="009A7BD1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  <w:r w:rsidR="003C3594" w:rsidRPr="009A7BD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00E00" w:rsidRPr="009A7BD1" w:rsidRDefault="004C579B" w:rsidP="00584C3D">
      <w:pPr>
        <w:pStyle w:val="Standardowy1"/>
        <w:numPr>
          <w:ilvl w:val="0"/>
          <w:numId w:val="3"/>
        </w:numPr>
        <w:spacing w:line="276" w:lineRule="auto"/>
        <w:ind w:left="283" w:hanging="264"/>
        <w:jc w:val="both"/>
      </w:pPr>
      <w:r>
        <w:t xml:space="preserve">Strony ustalają, że za wykonanie przedmiotu niniejszej umowy Wykonawca otrzyma od Zamawiającego wynagrodzenie w wysokości: …… zł brutto </w:t>
      </w:r>
      <w:r w:rsidR="0042637D" w:rsidRPr="009A7BD1">
        <w:t xml:space="preserve">(słownie: </w:t>
      </w:r>
      <w:r>
        <w:t>…</w:t>
      </w:r>
      <w:r w:rsidR="00F00E00" w:rsidRPr="009A7BD1">
        <w:t xml:space="preserve"> złotych</w:t>
      </w:r>
      <w:r>
        <w:t xml:space="preserve"> …/100</w:t>
      </w:r>
      <w:r w:rsidR="00F00E00" w:rsidRPr="009A7BD1">
        <w:t xml:space="preserve">). </w:t>
      </w:r>
    </w:p>
    <w:p w:rsidR="00F00E00" w:rsidRDefault="00F00E00" w:rsidP="00584C3D">
      <w:pPr>
        <w:pStyle w:val="Standardowy1"/>
        <w:numPr>
          <w:ilvl w:val="0"/>
          <w:numId w:val="3"/>
        </w:numPr>
        <w:spacing w:line="276" w:lineRule="auto"/>
        <w:ind w:left="283" w:hanging="264"/>
        <w:jc w:val="both"/>
      </w:pPr>
      <w:r w:rsidRPr="009A7BD1">
        <w:t>Kwota wynagrodzenia, o którym</w:t>
      </w:r>
      <w:r w:rsidR="00492084">
        <w:t xml:space="preserve"> </w:t>
      </w:r>
      <w:r w:rsidR="004C579B">
        <w:t>mowa w ust. 1</w:t>
      </w:r>
      <w:r w:rsidRPr="009A7BD1">
        <w:t xml:space="preserve"> obejmuje wszelkie koszty związane z realizacją przedmiotu umowy i jest niezmienna przez cały okres trwania umowy.</w:t>
      </w:r>
    </w:p>
    <w:p w:rsidR="004C579B" w:rsidRPr="009A7BD1" w:rsidRDefault="004C579B" w:rsidP="00584C3D">
      <w:pPr>
        <w:pStyle w:val="Standardowy1"/>
        <w:numPr>
          <w:ilvl w:val="0"/>
          <w:numId w:val="3"/>
        </w:numPr>
        <w:spacing w:line="276" w:lineRule="auto"/>
        <w:ind w:left="283" w:hanging="264"/>
        <w:jc w:val="both"/>
      </w:pPr>
      <w:r w:rsidRPr="009A7BD1">
        <w:t xml:space="preserve">Zapłata wynagrodzenia </w:t>
      </w:r>
      <w:r>
        <w:t>nastąpi po wykonaniu całego zakresu umowy, jednorazowo na podstawie dostarczonego rachunku/ faktury w terminie 14 dni</w:t>
      </w:r>
      <w:r w:rsidR="00DE17CD">
        <w:t xml:space="preserve"> od dnia dostarczeniom prawidłowo wystawionego dokumentu</w:t>
      </w:r>
      <w:r>
        <w:t xml:space="preserve">. </w:t>
      </w:r>
      <w:r w:rsidRPr="009A7BD1">
        <w:t xml:space="preserve">Podstawą do wystawienia </w:t>
      </w:r>
      <w:r>
        <w:t xml:space="preserve">rachunku/ </w:t>
      </w:r>
      <w:r w:rsidRPr="009A7BD1">
        <w:t xml:space="preserve">faktury będzie końcowy protokół odbioru </w:t>
      </w:r>
      <w:r w:rsidR="00DE17CD">
        <w:t xml:space="preserve">dokumentacji. </w:t>
      </w:r>
    </w:p>
    <w:p w:rsidR="00F00E00" w:rsidRPr="009A7BD1" w:rsidRDefault="00F00E00" w:rsidP="00584C3D">
      <w:pPr>
        <w:pStyle w:val="Standardowy1"/>
        <w:numPr>
          <w:ilvl w:val="0"/>
          <w:numId w:val="3"/>
        </w:numPr>
        <w:spacing w:line="276" w:lineRule="auto"/>
        <w:ind w:left="283" w:hanging="264"/>
        <w:jc w:val="both"/>
      </w:pPr>
      <w:r w:rsidRPr="009A7BD1">
        <w:t xml:space="preserve">Za dzień zapłaty uważany będzie dzień obciążenia rachunku </w:t>
      </w:r>
      <w:r w:rsidR="00DE17CD">
        <w:t>Zamawiającego.</w:t>
      </w:r>
    </w:p>
    <w:p w:rsidR="00F00E00" w:rsidRPr="009A7BD1" w:rsidRDefault="00F00E00" w:rsidP="00584C3D">
      <w:pPr>
        <w:pStyle w:val="Standardowy1"/>
        <w:numPr>
          <w:ilvl w:val="0"/>
          <w:numId w:val="3"/>
        </w:numPr>
        <w:spacing w:line="276" w:lineRule="auto"/>
        <w:ind w:left="283" w:hanging="264"/>
        <w:jc w:val="both"/>
      </w:pPr>
      <w:r w:rsidRPr="009A7BD1">
        <w:t>Przeniesienie przez którąkolwiek ze stron niniejszej umowy jej praw i obowiązków wynikających z postanowień tej umowy na osobę trzecią wymaga dla swej ważności pisemnej zgody drugiej strony.</w:t>
      </w:r>
    </w:p>
    <w:p w:rsidR="00F00E00" w:rsidRDefault="00FF2757" w:rsidP="00584C3D">
      <w:pPr>
        <w:pStyle w:val="Standardowy1"/>
        <w:numPr>
          <w:ilvl w:val="0"/>
          <w:numId w:val="3"/>
        </w:numPr>
        <w:spacing w:line="276" w:lineRule="auto"/>
        <w:ind w:left="283" w:hanging="264"/>
        <w:jc w:val="both"/>
      </w:pPr>
      <w:r w:rsidRPr="009A7BD1">
        <w:t>Wynagrodzenie płatne będzie</w:t>
      </w:r>
      <w:r w:rsidR="00F00E00" w:rsidRPr="009A7BD1">
        <w:t xml:space="preserve"> przelewem </w:t>
      </w:r>
      <w:r w:rsidR="00DE17CD">
        <w:t>na rachunek Wykonawcy</w:t>
      </w:r>
      <w:r w:rsidRPr="009A7BD1">
        <w:t xml:space="preserve"> wskazany w </w:t>
      </w:r>
      <w:r w:rsidR="00DE17CD">
        <w:t>rachunku/ fakturze</w:t>
      </w:r>
      <w:r w:rsidRPr="009A7BD1">
        <w:t>.</w:t>
      </w:r>
    </w:p>
    <w:p w:rsidR="00DE17CD" w:rsidRPr="009A7BD1" w:rsidRDefault="00DE17CD" w:rsidP="00584C3D">
      <w:pPr>
        <w:pStyle w:val="Standardowy1"/>
        <w:numPr>
          <w:ilvl w:val="0"/>
          <w:numId w:val="3"/>
        </w:numPr>
        <w:spacing w:line="276" w:lineRule="auto"/>
        <w:ind w:left="283" w:hanging="264"/>
        <w:jc w:val="both"/>
      </w:pPr>
      <w:r>
        <w:t>Rachunek / fakturę za wykona</w:t>
      </w:r>
      <w:r w:rsidR="00584C3D">
        <w:t>nie</w:t>
      </w:r>
      <w:r>
        <w:t xml:space="preserve"> usługą należy wystawić z uwzględnieniem danych Zamawiającego Miasto i Gmina Solec nad Wisłą NIP 5090066613.</w:t>
      </w:r>
    </w:p>
    <w:p w:rsidR="00F00E00" w:rsidRPr="009A7BD1" w:rsidRDefault="00F00E00" w:rsidP="00584C3D">
      <w:pPr>
        <w:shd w:val="clear" w:color="auto" w:fill="FFFFFF"/>
        <w:spacing w:line="276" w:lineRule="auto"/>
        <w:ind w:left="1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E00" w:rsidRPr="009A7BD1" w:rsidRDefault="00F00E00" w:rsidP="00584C3D">
      <w:pPr>
        <w:shd w:val="clear" w:color="auto" w:fill="FFFFFF"/>
        <w:spacing w:line="276" w:lineRule="auto"/>
        <w:ind w:left="2124" w:right="349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A7BD1">
        <w:rPr>
          <w:rFonts w:ascii="Times New Roman" w:hAnsi="Times New Roman" w:cs="Times New Roman"/>
          <w:b/>
          <w:color w:val="000000"/>
          <w:sz w:val="24"/>
          <w:szCs w:val="24"/>
        </w:rPr>
        <w:t>§ 5</w:t>
      </w:r>
      <w:r w:rsidR="003C3594" w:rsidRPr="009A7BD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00E00" w:rsidRPr="009A7BD1" w:rsidRDefault="00F00E00" w:rsidP="00584C3D">
      <w:pPr>
        <w:pStyle w:val="Standardowy1"/>
        <w:numPr>
          <w:ilvl w:val="0"/>
          <w:numId w:val="4"/>
        </w:numPr>
        <w:spacing w:line="276" w:lineRule="auto"/>
        <w:ind w:left="283" w:hanging="264"/>
        <w:jc w:val="both"/>
      </w:pPr>
      <w:r w:rsidRPr="009A7BD1">
        <w:t>Z chwilą zapłaty całości wynagrodzenia po ostatecznym odbiorze przedmiotu umowy Wyk</w:t>
      </w:r>
      <w:r w:rsidR="002E2195" w:rsidRPr="009A7BD1">
        <w:t>onawca przenosi na Zamawiającego</w:t>
      </w:r>
      <w:r w:rsidRPr="009A7BD1">
        <w:t xml:space="preserve"> autorskie prawa majątkowe do wykonanego dzieła na wszelkich znanych w chwili podpisania umowy polach eksploatacji, w tym w szczególności do wytwarzania dalszych egzemplarzy przedmiotu zamówienia, wprowadzenia go do obrotu, użyczenia lub najmu oryginału lub dalszych egzemplarzy, wykonania, realizacji, przedstawiania, udostępniania przedmiotu umowy, także w taki sposób, aby każdy mógł mieć do niego dostęp w miejscu i czasie przez siebie wybranym.</w:t>
      </w:r>
    </w:p>
    <w:p w:rsidR="00F00E00" w:rsidRPr="009A7BD1" w:rsidRDefault="00F00E00" w:rsidP="00584C3D">
      <w:pPr>
        <w:pStyle w:val="Standardowy1"/>
        <w:numPr>
          <w:ilvl w:val="0"/>
          <w:numId w:val="4"/>
        </w:numPr>
        <w:spacing w:line="276" w:lineRule="auto"/>
        <w:ind w:left="283" w:hanging="264"/>
        <w:jc w:val="both"/>
      </w:pPr>
      <w:r w:rsidRPr="009A7BD1">
        <w:t>Wykonawcy nie przysługuje od chwili przeniesienia majątkowych praw autorskich prawo zezwalania na wykonywanie zależnego prawa autorskiego.</w:t>
      </w:r>
    </w:p>
    <w:p w:rsidR="00F00E00" w:rsidRPr="009A7BD1" w:rsidRDefault="00F00E00" w:rsidP="00584C3D">
      <w:pPr>
        <w:pStyle w:val="Standardowy1"/>
        <w:numPr>
          <w:ilvl w:val="0"/>
          <w:numId w:val="4"/>
        </w:numPr>
        <w:spacing w:line="276" w:lineRule="auto"/>
        <w:ind w:left="283" w:hanging="264"/>
        <w:jc w:val="both"/>
        <w:rPr>
          <w:color w:val="0066FF"/>
        </w:rPr>
      </w:pPr>
      <w:r w:rsidRPr="009A7BD1">
        <w:t xml:space="preserve">Wynagrodzenie określone w § 4 obejmuje </w:t>
      </w:r>
      <w:r w:rsidR="00DE17CD">
        <w:t xml:space="preserve">również </w:t>
      </w:r>
      <w:r w:rsidRPr="009A7BD1">
        <w:t>wynagrodzenie za przeniesienie majątkowych praw autorskich</w:t>
      </w:r>
      <w:r w:rsidRPr="009A7BD1">
        <w:rPr>
          <w:color w:val="0066FF"/>
        </w:rPr>
        <w:t>.</w:t>
      </w:r>
    </w:p>
    <w:p w:rsidR="00F00E00" w:rsidRPr="009A7BD1" w:rsidRDefault="00F00E00" w:rsidP="00584C3D">
      <w:pPr>
        <w:pStyle w:val="Standardowy1"/>
        <w:numPr>
          <w:ilvl w:val="0"/>
          <w:numId w:val="4"/>
        </w:numPr>
        <w:spacing w:line="276" w:lineRule="auto"/>
        <w:ind w:left="283" w:hanging="264"/>
        <w:jc w:val="both"/>
      </w:pPr>
      <w:r w:rsidRPr="009A7BD1">
        <w:t>Zamawiający zobowiązuje się do poszanowania autorskich praw osobistych Wykonawcy, a w szczególności niedokonywania w utworze wymienionym w § 1 ust. 1 zmian naruszających jego treść lub formę bez zgody Wykonawcy.</w:t>
      </w:r>
    </w:p>
    <w:p w:rsidR="00F00E00" w:rsidRPr="009A7BD1" w:rsidRDefault="00F00E00" w:rsidP="00584C3D">
      <w:pPr>
        <w:shd w:val="clear" w:color="auto" w:fill="FFFFFF"/>
        <w:tabs>
          <w:tab w:val="left" w:pos="7395"/>
        </w:tabs>
        <w:spacing w:line="276" w:lineRule="auto"/>
        <w:ind w:left="2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2084" w:rsidRDefault="00492084" w:rsidP="00584C3D">
      <w:pPr>
        <w:shd w:val="clear" w:color="auto" w:fill="FFFFFF"/>
        <w:spacing w:line="276" w:lineRule="auto"/>
        <w:ind w:right="-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2084" w:rsidRDefault="00492084" w:rsidP="00584C3D">
      <w:pPr>
        <w:shd w:val="clear" w:color="auto" w:fill="FFFFFF"/>
        <w:spacing w:line="276" w:lineRule="auto"/>
        <w:ind w:right="-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0E00" w:rsidRPr="009A7BD1" w:rsidRDefault="00F00E00" w:rsidP="00584C3D">
      <w:pPr>
        <w:shd w:val="clear" w:color="auto" w:fill="FFFFFF"/>
        <w:spacing w:line="276" w:lineRule="auto"/>
        <w:ind w:right="-9"/>
        <w:jc w:val="center"/>
        <w:rPr>
          <w:rFonts w:ascii="Times New Roman" w:hAnsi="Times New Roman" w:cs="Times New Roman"/>
          <w:sz w:val="24"/>
          <w:szCs w:val="24"/>
        </w:rPr>
      </w:pPr>
      <w:r w:rsidRPr="009A7B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 6</w:t>
      </w:r>
      <w:r w:rsidR="003C3594" w:rsidRPr="009A7BD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00E00" w:rsidRPr="009A7BD1" w:rsidRDefault="00F00E00" w:rsidP="00584C3D">
      <w:pPr>
        <w:widowControl/>
        <w:numPr>
          <w:ilvl w:val="0"/>
          <w:numId w:val="8"/>
        </w:numPr>
        <w:tabs>
          <w:tab w:val="left" w:pos="288"/>
        </w:tabs>
        <w:suppressAutoHyphens/>
        <w:autoSpaceDE/>
        <w:autoSpaceDN/>
        <w:adjustRightInd/>
        <w:spacing w:line="276" w:lineRule="auto"/>
        <w:ind w:left="312" w:hanging="323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9A7BD1">
        <w:rPr>
          <w:rFonts w:ascii="Times New Roman" w:hAnsi="Times New Roman" w:cs="Times New Roman"/>
          <w:sz w:val="24"/>
          <w:szCs w:val="24"/>
        </w:rPr>
        <w:t xml:space="preserve">W przypadku niedotrzymania przez Wykonawcę terminów wykonania obowiązków umownych, niezależnie od winy Wykonawcy, Zamawiającemu przysługuje prawo naliczenia kar za opóźnienie w wysokości </w:t>
      </w:r>
      <w:r w:rsidR="00885E71" w:rsidRPr="009A7BD1">
        <w:rPr>
          <w:rFonts w:ascii="Times New Roman" w:hAnsi="Times New Roman" w:cs="Times New Roman"/>
          <w:sz w:val="24"/>
          <w:szCs w:val="24"/>
        </w:rPr>
        <w:t>0,2</w:t>
      </w:r>
      <w:r w:rsidRPr="009A7BD1">
        <w:rPr>
          <w:rFonts w:ascii="Times New Roman" w:hAnsi="Times New Roman" w:cs="Times New Roman"/>
          <w:sz w:val="24"/>
          <w:szCs w:val="24"/>
        </w:rPr>
        <w:t xml:space="preserve">% wartości wynagrodzenia </w:t>
      </w:r>
      <w:r w:rsidR="00DE17CD">
        <w:rPr>
          <w:rFonts w:ascii="Times New Roman" w:hAnsi="Times New Roman" w:cs="Times New Roman"/>
          <w:sz w:val="24"/>
          <w:szCs w:val="24"/>
        </w:rPr>
        <w:t xml:space="preserve">brutto </w:t>
      </w:r>
      <w:r w:rsidRPr="009A7BD1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F00E00" w:rsidRPr="009A7BD1" w:rsidRDefault="00F00E00" w:rsidP="00584C3D">
      <w:pPr>
        <w:widowControl/>
        <w:numPr>
          <w:ilvl w:val="0"/>
          <w:numId w:val="8"/>
        </w:numPr>
        <w:tabs>
          <w:tab w:val="left" w:pos="288"/>
        </w:tabs>
        <w:suppressAutoHyphens/>
        <w:autoSpaceDE/>
        <w:autoSpaceDN/>
        <w:adjustRightInd/>
        <w:spacing w:line="276" w:lineRule="auto"/>
        <w:ind w:left="312" w:hanging="323"/>
        <w:jc w:val="both"/>
        <w:rPr>
          <w:rFonts w:ascii="Times New Roman" w:hAnsi="Times New Roman" w:cs="Times New Roman"/>
          <w:sz w:val="24"/>
          <w:szCs w:val="24"/>
        </w:rPr>
      </w:pPr>
      <w:r w:rsidRPr="009A7BD1">
        <w:rPr>
          <w:rFonts w:ascii="Times New Roman" w:hAnsi="Times New Roman" w:cs="Times New Roman"/>
          <w:sz w:val="24"/>
          <w:szCs w:val="24"/>
        </w:rPr>
        <w:t>Wykonawca ma prawo nalicze</w:t>
      </w:r>
      <w:r w:rsidR="002E2195" w:rsidRPr="009A7BD1">
        <w:rPr>
          <w:rFonts w:ascii="Times New Roman" w:hAnsi="Times New Roman" w:cs="Times New Roman"/>
          <w:sz w:val="24"/>
          <w:szCs w:val="24"/>
        </w:rPr>
        <w:t>nia odsetek karnych w wy</w:t>
      </w:r>
      <w:r w:rsidR="00885E71" w:rsidRPr="009A7BD1">
        <w:rPr>
          <w:rFonts w:ascii="Times New Roman" w:hAnsi="Times New Roman" w:cs="Times New Roman"/>
          <w:sz w:val="24"/>
          <w:szCs w:val="24"/>
        </w:rPr>
        <w:t xml:space="preserve">sokości 0,2 </w:t>
      </w:r>
      <w:r w:rsidR="002E2195" w:rsidRPr="009A7BD1">
        <w:rPr>
          <w:rFonts w:ascii="Times New Roman" w:hAnsi="Times New Roman" w:cs="Times New Roman"/>
          <w:sz w:val="24"/>
          <w:szCs w:val="24"/>
        </w:rPr>
        <w:t>% wartości</w:t>
      </w:r>
      <w:r w:rsidR="00492084">
        <w:rPr>
          <w:rFonts w:ascii="Times New Roman" w:hAnsi="Times New Roman" w:cs="Times New Roman"/>
          <w:sz w:val="24"/>
          <w:szCs w:val="24"/>
        </w:rPr>
        <w:t xml:space="preserve"> </w:t>
      </w:r>
      <w:r w:rsidR="002E2195" w:rsidRPr="009A7BD1">
        <w:rPr>
          <w:rFonts w:ascii="Times New Roman" w:hAnsi="Times New Roman" w:cs="Times New Roman"/>
          <w:sz w:val="24"/>
          <w:szCs w:val="24"/>
        </w:rPr>
        <w:t>umownego wynagrodzenia za każdy dzień opóźnienia</w:t>
      </w:r>
      <w:r w:rsidRPr="009A7BD1">
        <w:rPr>
          <w:rFonts w:ascii="Times New Roman" w:hAnsi="Times New Roman" w:cs="Times New Roman"/>
          <w:sz w:val="24"/>
          <w:szCs w:val="24"/>
        </w:rPr>
        <w:t xml:space="preserve"> w wypłacie umownego wynagrodzenia.</w:t>
      </w:r>
    </w:p>
    <w:p w:rsidR="00F00E00" w:rsidRPr="009A7BD1" w:rsidRDefault="00F00E00" w:rsidP="00584C3D">
      <w:pPr>
        <w:widowControl/>
        <w:tabs>
          <w:tab w:val="left" w:pos="288"/>
        </w:tabs>
        <w:spacing w:line="276" w:lineRule="auto"/>
        <w:ind w:left="312" w:hanging="323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9A7BD1">
        <w:rPr>
          <w:rFonts w:ascii="Times New Roman" w:hAnsi="Times New Roman" w:cs="Times New Roman"/>
          <w:sz w:val="24"/>
          <w:szCs w:val="24"/>
        </w:rPr>
        <w:t>3.</w:t>
      </w:r>
      <w:r w:rsidRPr="009A7BD1">
        <w:rPr>
          <w:rFonts w:ascii="Times New Roman" w:hAnsi="Times New Roman" w:cs="Times New Roman"/>
          <w:sz w:val="24"/>
          <w:szCs w:val="24"/>
        </w:rPr>
        <w:tab/>
        <w:t xml:space="preserve">Z tytułu odstąpienia, przez Zamawiającego, od umowy z przyczyn leżących po stronie Wykonawcy, Wykonawca zapłaci Zamawiającemu karę umowną w wysokości </w:t>
      </w:r>
      <w:r w:rsidR="00885E71" w:rsidRPr="009A7BD1">
        <w:rPr>
          <w:rFonts w:ascii="Times New Roman" w:hAnsi="Times New Roman" w:cs="Times New Roman"/>
          <w:sz w:val="24"/>
          <w:szCs w:val="24"/>
        </w:rPr>
        <w:t>20 %</w:t>
      </w:r>
      <w:r w:rsidRPr="009A7BD1">
        <w:rPr>
          <w:rFonts w:ascii="Times New Roman" w:hAnsi="Times New Roman" w:cs="Times New Roman"/>
          <w:sz w:val="24"/>
          <w:szCs w:val="24"/>
        </w:rPr>
        <w:t xml:space="preserve"> wartości wynagrodzenia</w:t>
      </w:r>
      <w:r w:rsidR="00492084">
        <w:rPr>
          <w:rFonts w:ascii="Times New Roman" w:hAnsi="Times New Roman" w:cs="Times New Roman"/>
          <w:sz w:val="24"/>
          <w:szCs w:val="24"/>
        </w:rPr>
        <w:t xml:space="preserve"> </w:t>
      </w:r>
      <w:r w:rsidR="00DE17CD" w:rsidRPr="009A7BD1">
        <w:rPr>
          <w:rFonts w:ascii="Times New Roman" w:hAnsi="Times New Roman" w:cs="Times New Roman"/>
          <w:sz w:val="24"/>
          <w:szCs w:val="24"/>
        </w:rPr>
        <w:t>umownego</w:t>
      </w:r>
      <w:r w:rsidRPr="009A7BD1">
        <w:rPr>
          <w:rFonts w:ascii="Times New Roman" w:hAnsi="Times New Roman" w:cs="Times New Roman"/>
          <w:sz w:val="24"/>
          <w:szCs w:val="24"/>
        </w:rPr>
        <w:t>.</w:t>
      </w:r>
    </w:p>
    <w:p w:rsidR="00F00E00" w:rsidRPr="009A7BD1" w:rsidRDefault="00885E71" w:rsidP="00584C3D">
      <w:pPr>
        <w:widowControl/>
        <w:tabs>
          <w:tab w:val="left" w:pos="288"/>
        </w:tabs>
        <w:spacing w:line="276" w:lineRule="auto"/>
        <w:ind w:left="312" w:hanging="323"/>
        <w:jc w:val="both"/>
        <w:rPr>
          <w:rFonts w:ascii="Times New Roman" w:hAnsi="Times New Roman" w:cs="Times New Roman"/>
          <w:sz w:val="24"/>
          <w:szCs w:val="24"/>
        </w:rPr>
      </w:pPr>
      <w:r w:rsidRPr="009A7BD1">
        <w:rPr>
          <w:rFonts w:ascii="Times New Roman" w:hAnsi="Times New Roman" w:cs="Times New Roman"/>
          <w:sz w:val="24"/>
          <w:szCs w:val="24"/>
        </w:rPr>
        <w:t>4</w:t>
      </w:r>
      <w:r w:rsidR="00F00E00" w:rsidRPr="009A7BD1">
        <w:rPr>
          <w:rFonts w:ascii="Times New Roman" w:hAnsi="Times New Roman" w:cs="Times New Roman"/>
          <w:sz w:val="24"/>
          <w:szCs w:val="24"/>
        </w:rPr>
        <w:t>. Z tytułu każdorazowego naruszenia warunków umowy Wykonawca zapłaci Zamawiającemu karę umowną w wysokości 500 zł.</w:t>
      </w:r>
    </w:p>
    <w:p w:rsidR="00F00E00" w:rsidRPr="00DE17CD" w:rsidRDefault="00885E71" w:rsidP="00584C3D">
      <w:pPr>
        <w:widowControl/>
        <w:tabs>
          <w:tab w:val="left" w:pos="288"/>
        </w:tabs>
        <w:spacing w:line="276" w:lineRule="auto"/>
        <w:ind w:left="312" w:hanging="323"/>
        <w:jc w:val="both"/>
        <w:rPr>
          <w:rFonts w:ascii="Times New Roman" w:hAnsi="Times New Roman" w:cs="Times New Roman"/>
          <w:sz w:val="24"/>
          <w:szCs w:val="24"/>
        </w:rPr>
      </w:pPr>
      <w:r w:rsidRPr="009A7BD1">
        <w:rPr>
          <w:rFonts w:ascii="Times New Roman" w:hAnsi="Times New Roman" w:cs="Times New Roman"/>
          <w:sz w:val="24"/>
          <w:szCs w:val="24"/>
        </w:rPr>
        <w:t>5</w:t>
      </w:r>
      <w:r w:rsidR="00F00E00" w:rsidRPr="009A7BD1">
        <w:rPr>
          <w:rFonts w:ascii="Times New Roman" w:hAnsi="Times New Roman" w:cs="Times New Roman"/>
          <w:sz w:val="24"/>
          <w:szCs w:val="24"/>
        </w:rPr>
        <w:t>. Kary sumują się i wzajemnie się nie wykluczają i mogą być potrącone przez Zamawiającego z wynagrodzenia Wykonawcy, bez jego dodatkowej zgody</w:t>
      </w:r>
      <w:r w:rsidR="00DE17CD">
        <w:rPr>
          <w:rFonts w:ascii="Times New Roman" w:hAnsi="Times New Roman" w:cs="Times New Roman"/>
          <w:sz w:val="24"/>
          <w:szCs w:val="24"/>
        </w:rPr>
        <w:t>.</w:t>
      </w:r>
    </w:p>
    <w:p w:rsidR="00F00E00" w:rsidRPr="009A7BD1" w:rsidRDefault="00885E71" w:rsidP="00584C3D">
      <w:pPr>
        <w:widowControl/>
        <w:tabs>
          <w:tab w:val="left" w:pos="288"/>
        </w:tabs>
        <w:spacing w:line="276" w:lineRule="auto"/>
        <w:ind w:left="312" w:hanging="323"/>
        <w:jc w:val="both"/>
        <w:rPr>
          <w:rFonts w:ascii="Times New Roman" w:hAnsi="Times New Roman" w:cs="Times New Roman"/>
          <w:sz w:val="24"/>
          <w:szCs w:val="24"/>
        </w:rPr>
      </w:pPr>
      <w:r w:rsidRPr="009A7BD1">
        <w:rPr>
          <w:rFonts w:ascii="Times New Roman" w:hAnsi="Times New Roman" w:cs="Times New Roman"/>
          <w:sz w:val="24"/>
          <w:szCs w:val="24"/>
        </w:rPr>
        <w:t>6</w:t>
      </w:r>
      <w:r w:rsidR="00F00E00" w:rsidRPr="009A7BD1">
        <w:rPr>
          <w:rFonts w:ascii="Times New Roman" w:hAnsi="Times New Roman" w:cs="Times New Roman"/>
          <w:sz w:val="24"/>
          <w:szCs w:val="24"/>
        </w:rPr>
        <w:t>.</w:t>
      </w:r>
      <w:r w:rsidR="00F00E00" w:rsidRPr="009A7BD1">
        <w:rPr>
          <w:rFonts w:ascii="Times New Roman" w:hAnsi="Times New Roman" w:cs="Times New Roman"/>
          <w:sz w:val="24"/>
          <w:szCs w:val="24"/>
        </w:rPr>
        <w:tab/>
        <w:t xml:space="preserve">Termin zapłaty kary umownej ustala się w terminie 3 dni od dnia </w:t>
      </w:r>
      <w:r w:rsidR="00DE17CD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F00E00" w:rsidRPr="009A7BD1">
        <w:rPr>
          <w:rFonts w:ascii="Times New Roman" w:hAnsi="Times New Roman" w:cs="Times New Roman"/>
          <w:sz w:val="24"/>
          <w:szCs w:val="24"/>
        </w:rPr>
        <w:t>wezwania do jej zapłaty, chyba że może zostać potrącona w trybie określonym w umowie. W takim przypadku prawo do potrącenia przysługuje Zamawiającemu przed doręczeniem Wykonawcy oświadczenia o naliczeniu kary umownej.</w:t>
      </w:r>
    </w:p>
    <w:p w:rsidR="00F00E00" w:rsidRPr="009A7BD1" w:rsidRDefault="00F00E00" w:rsidP="00584C3D">
      <w:pPr>
        <w:widowControl/>
        <w:tabs>
          <w:tab w:val="left" w:pos="288"/>
        </w:tabs>
        <w:spacing w:line="276" w:lineRule="auto"/>
        <w:ind w:left="312" w:hanging="3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BD1">
        <w:rPr>
          <w:rFonts w:ascii="Times New Roman" w:hAnsi="Times New Roman" w:cs="Times New Roman"/>
          <w:sz w:val="24"/>
          <w:szCs w:val="24"/>
        </w:rPr>
        <w:t>6. Strony ustalają, iż służy im prawo dochodzenia na zasadach ogólnych odszkodowania uzupełniającego, przewyższającego wysokość zastrzeżonych kar.</w:t>
      </w:r>
    </w:p>
    <w:p w:rsidR="00F00E00" w:rsidRPr="009A7BD1" w:rsidRDefault="00F00E00" w:rsidP="00584C3D">
      <w:pPr>
        <w:shd w:val="clear" w:color="auto" w:fill="FFFFFF"/>
        <w:spacing w:line="276" w:lineRule="auto"/>
        <w:ind w:left="4320" w:right="33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0E00" w:rsidRPr="009A7BD1" w:rsidRDefault="00F00E00" w:rsidP="00584C3D">
      <w:pPr>
        <w:shd w:val="clear" w:color="auto" w:fill="FFFFFF"/>
        <w:spacing w:line="276" w:lineRule="auto"/>
        <w:ind w:left="4320" w:right="3384"/>
        <w:rPr>
          <w:rFonts w:ascii="Times New Roman" w:hAnsi="Times New Roman" w:cs="Times New Roman"/>
          <w:color w:val="0066FF"/>
          <w:sz w:val="24"/>
          <w:szCs w:val="24"/>
        </w:rPr>
      </w:pPr>
      <w:r w:rsidRPr="009A7BD1">
        <w:rPr>
          <w:rFonts w:ascii="Times New Roman" w:hAnsi="Times New Roman" w:cs="Times New Roman"/>
          <w:b/>
          <w:color w:val="000000"/>
          <w:sz w:val="24"/>
          <w:szCs w:val="24"/>
        </w:rPr>
        <w:t>§ 7</w:t>
      </w:r>
      <w:r w:rsidR="003C3594" w:rsidRPr="009A7BD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00E00" w:rsidRPr="00584C3D" w:rsidRDefault="00C44D88" w:rsidP="00584C3D">
      <w:pPr>
        <w:shd w:val="clear" w:color="auto" w:fill="FFFFFF"/>
        <w:tabs>
          <w:tab w:val="left" w:pos="396"/>
        </w:tabs>
        <w:spacing w:line="276" w:lineRule="auto"/>
        <w:ind w:left="325" w:hanging="325"/>
        <w:jc w:val="both"/>
        <w:rPr>
          <w:rFonts w:ascii="Times New Roman" w:hAnsi="Times New Roman" w:cs="Times New Roman"/>
          <w:sz w:val="24"/>
          <w:szCs w:val="24"/>
        </w:rPr>
      </w:pPr>
      <w:r w:rsidRPr="00584C3D">
        <w:rPr>
          <w:rFonts w:ascii="Times New Roman" w:hAnsi="Times New Roman" w:cs="Times New Roman"/>
          <w:sz w:val="24"/>
          <w:szCs w:val="24"/>
        </w:rPr>
        <w:t>1.</w:t>
      </w:r>
      <w:r w:rsidRPr="00584C3D">
        <w:rPr>
          <w:rFonts w:ascii="Times New Roman" w:hAnsi="Times New Roman" w:cs="Times New Roman"/>
          <w:sz w:val="24"/>
          <w:szCs w:val="24"/>
        </w:rPr>
        <w:tab/>
        <w:t>Zamawiający</w:t>
      </w:r>
      <w:r w:rsidR="00F00E00" w:rsidRPr="00584C3D">
        <w:rPr>
          <w:rFonts w:ascii="Times New Roman" w:hAnsi="Times New Roman" w:cs="Times New Roman"/>
          <w:sz w:val="24"/>
          <w:szCs w:val="24"/>
        </w:rPr>
        <w:t xml:space="preserve"> wyznacza po swojej stronie Koordynatora, który w jego imieniu:</w:t>
      </w:r>
    </w:p>
    <w:p w:rsidR="00F00E00" w:rsidRPr="00584C3D" w:rsidRDefault="00C44D88" w:rsidP="00584C3D">
      <w:pPr>
        <w:shd w:val="clear" w:color="auto" w:fill="FFFFFF"/>
        <w:tabs>
          <w:tab w:val="left" w:pos="396"/>
        </w:tabs>
        <w:spacing w:line="276" w:lineRule="auto"/>
        <w:ind w:left="325" w:hanging="325"/>
        <w:jc w:val="both"/>
        <w:rPr>
          <w:rFonts w:ascii="Times New Roman" w:hAnsi="Times New Roman" w:cs="Times New Roman"/>
          <w:sz w:val="24"/>
          <w:szCs w:val="24"/>
        </w:rPr>
      </w:pPr>
      <w:r w:rsidRPr="00584C3D">
        <w:rPr>
          <w:rFonts w:ascii="Times New Roman" w:hAnsi="Times New Roman" w:cs="Times New Roman"/>
          <w:sz w:val="24"/>
          <w:szCs w:val="24"/>
        </w:rPr>
        <w:t>a)</w:t>
      </w:r>
      <w:r w:rsidRPr="00584C3D">
        <w:rPr>
          <w:rFonts w:ascii="Times New Roman" w:hAnsi="Times New Roman" w:cs="Times New Roman"/>
          <w:sz w:val="24"/>
          <w:szCs w:val="24"/>
        </w:rPr>
        <w:tab/>
        <w:t>będzie   ściśle</w:t>
      </w:r>
      <w:r w:rsidR="00F00E00" w:rsidRPr="00584C3D">
        <w:rPr>
          <w:rFonts w:ascii="Times New Roman" w:hAnsi="Times New Roman" w:cs="Times New Roman"/>
          <w:sz w:val="24"/>
          <w:szCs w:val="24"/>
        </w:rPr>
        <w:t xml:space="preserve"> współpracował z Wykonawcą w zakre</w:t>
      </w:r>
      <w:r w:rsidRPr="00584C3D">
        <w:rPr>
          <w:rFonts w:ascii="Times New Roman" w:hAnsi="Times New Roman" w:cs="Times New Roman"/>
          <w:sz w:val="24"/>
          <w:szCs w:val="24"/>
        </w:rPr>
        <w:t xml:space="preserve">sie określonym </w:t>
      </w:r>
      <w:r w:rsidR="00DE17CD" w:rsidRPr="00584C3D">
        <w:rPr>
          <w:rFonts w:ascii="Times New Roman" w:hAnsi="Times New Roman" w:cs="Times New Roman"/>
          <w:sz w:val="24"/>
          <w:szCs w:val="24"/>
        </w:rPr>
        <w:t xml:space="preserve"> niniejsza umową</w:t>
      </w:r>
      <w:r w:rsidR="00F00E00" w:rsidRPr="00584C3D">
        <w:rPr>
          <w:rFonts w:ascii="Times New Roman" w:hAnsi="Times New Roman" w:cs="Times New Roman"/>
          <w:sz w:val="24"/>
          <w:szCs w:val="24"/>
        </w:rPr>
        <w:t>;</w:t>
      </w:r>
    </w:p>
    <w:p w:rsidR="00F00E00" w:rsidRPr="00584C3D" w:rsidRDefault="00C44D88" w:rsidP="00584C3D">
      <w:pPr>
        <w:shd w:val="clear" w:color="auto" w:fill="FFFFFF"/>
        <w:tabs>
          <w:tab w:val="left" w:pos="396"/>
        </w:tabs>
        <w:spacing w:line="276" w:lineRule="auto"/>
        <w:ind w:left="325" w:hanging="325"/>
        <w:jc w:val="both"/>
        <w:rPr>
          <w:rFonts w:ascii="Times New Roman" w:hAnsi="Times New Roman" w:cs="Times New Roman"/>
          <w:sz w:val="24"/>
          <w:szCs w:val="24"/>
        </w:rPr>
      </w:pPr>
      <w:r w:rsidRPr="00584C3D">
        <w:rPr>
          <w:rFonts w:ascii="Times New Roman" w:hAnsi="Times New Roman" w:cs="Times New Roman"/>
          <w:sz w:val="24"/>
          <w:szCs w:val="24"/>
        </w:rPr>
        <w:t>b)</w:t>
      </w:r>
      <w:r w:rsidRPr="00584C3D">
        <w:rPr>
          <w:rFonts w:ascii="Times New Roman" w:hAnsi="Times New Roman" w:cs="Times New Roman"/>
          <w:sz w:val="24"/>
          <w:szCs w:val="24"/>
        </w:rPr>
        <w:tab/>
        <w:t>będzie</w:t>
      </w:r>
      <w:r w:rsidR="00492084">
        <w:rPr>
          <w:rFonts w:ascii="Times New Roman" w:hAnsi="Times New Roman" w:cs="Times New Roman"/>
          <w:sz w:val="24"/>
          <w:szCs w:val="24"/>
        </w:rPr>
        <w:t xml:space="preserve"> </w:t>
      </w:r>
      <w:r w:rsidRPr="00584C3D">
        <w:rPr>
          <w:rFonts w:ascii="Times New Roman" w:hAnsi="Times New Roman" w:cs="Times New Roman"/>
          <w:sz w:val="24"/>
          <w:szCs w:val="24"/>
        </w:rPr>
        <w:t>przekazywał Wykonawcy na piśmie</w:t>
      </w:r>
      <w:r w:rsidR="00F00E00" w:rsidRPr="00584C3D">
        <w:rPr>
          <w:rFonts w:ascii="Times New Roman" w:hAnsi="Times New Roman" w:cs="Times New Roman"/>
          <w:sz w:val="24"/>
          <w:szCs w:val="24"/>
        </w:rPr>
        <w:t xml:space="preserve"> lub w formie elektron</w:t>
      </w:r>
      <w:r w:rsidRPr="00584C3D">
        <w:rPr>
          <w:rFonts w:ascii="Times New Roman" w:hAnsi="Times New Roman" w:cs="Times New Roman"/>
          <w:sz w:val="24"/>
          <w:szCs w:val="24"/>
        </w:rPr>
        <w:t>icznej stanowisko Zamawiającego</w:t>
      </w:r>
      <w:r w:rsidR="00F00E00" w:rsidRPr="00584C3D">
        <w:rPr>
          <w:rFonts w:ascii="Times New Roman" w:hAnsi="Times New Roman" w:cs="Times New Roman"/>
          <w:sz w:val="24"/>
          <w:szCs w:val="24"/>
        </w:rPr>
        <w:t xml:space="preserve"> co do zatwierdzenia opracowania;</w:t>
      </w:r>
    </w:p>
    <w:p w:rsidR="00F00E00" w:rsidRPr="00584C3D" w:rsidRDefault="00F00E00" w:rsidP="00584C3D">
      <w:pPr>
        <w:numPr>
          <w:ilvl w:val="0"/>
          <w:numId w:val="7"/>
        </w:numPr>
        <w:shd w:val="clear" w:color="auto" w:fill="FFFFFF"/>
        <w:tabs>
          <w:tab w:val="left" w:pos="396"/>
        </w:tabs>
        <w:suppressAutoHyphens/>
        <w:autoSpaceDE/>
        <w:autoSpaceDN/>
        <w:adjustRightInd/>
        <w:spacing w:line="276" w:lineRule="auto"/>
        <w:ind w:left="325" w:hanging="325"/>
        <w:jc w:val="both"/>
        <w:rPr>
          <w:rFonts w:ascii="Times New Roman" w:hAnsi="Times New Roman" w:cs="Times New Roman"/>
          <w:sz w:val="24"/>
          <w:szCs w:val="24"/>
        </w:rPr>
      </w:pPr>
      <w:r w:rsidRPr="00584C3D">
        <w:rPr>
          <w:rFonts w:ascii="Times New Roman" w:hAnsi="Times New Roman" w:cs="Times New Roman"/>
          <w:sz w:val="24"/>
          <w:szCs w:val="24"/>
        </w:rPr>
        <w:t>dokona odbioru przedmiotu umowy;</w:t>
      </w:r>
    </w:p>
    <w:p w:rsidR="00F00E00" w:rsidRPr="00584C3D" w:rsidRDefault="00DE17CD" w:rsidP="00584C3D">
      <w:pPr>
        <w:shd w:val="clear" w:color="auto" w:fill="FFFFFF"/>
        <w:tabs>
          <w:tab w:val="left" w:pos="396"/>
        </w:tabs>
        <w:spacing w:line="276" w:lineRule="auto"/>
        <w:ind w:left="325" w:hanging="325"/>
        <w:jc w:val="both"/>
        <w:rPr>
          <w:rFonts w:ascii="Times New Roman" w:hAnsi="Times New Roman" w:cs="Times New Roman"/>
          <w:sz w:val="24"/>
          <w:szCs w:val="24"/>
        </w:rPr>
      </w:pPr>
      <w:r w:rsidRPr="00584C3D">
        <w:rPr>
          <w:rFonts w:ascii="Times New Roman" w:hAnsi="Times New Roman" w:cs="Times New Roman"/>
          <w:sz w:val="24"/>
          <w:szCs w:val="24"/>
        </w:rPr>
        <w:t xml:space="preserve">2. </w:t>
      </w:r>
      <w:r w:rsidR="00F00E00" w:rsidRPr="00584C3D">
        <w:rPr>
          <w:rFonts w:ascii="Times New Roman" w:hAnsi="Times New Roman" w:cs="Times New Roman"/>
          <w:sz w:val="24"/>
          <w:szCs w:val="24"/>
        </w:rPr>
        <w:t xml:space="preserve">Koordynatorem uprawnionym do kontaktów z Wykonawcą jest </w:t>
      </w:r>
      <w:r w:rsidRPr="00584C3D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00E00" w:rsidRPr="00584C3D" w:rsidRDefault="00DE17CD" w:rsidP="00584C3D">
      <w:pPr>
        <w:shd w:val="clear" w:color="auto" w:fill="FFFFFF"/>
        <w:tabs>
          <w:tab w:val="left" w:pos="352"/>
        </w:tabs>
        <w:spacing w:line="276" w:lineRule="auto"/>
        <w:ind w:left="367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4C3D">
        <w:rPr>
          <w:rFonts w:ascii="Times New Roman" w:hAnsi="Times New Roman" w:cs="Times New Roman"/>
          <w:sz w:val="24"/>
          <w:szCs w:val="24"/>
        </w:rPr>
        <w:t>3</w:t>
      </w:r>
      <w:r w:rsidR="00492084">
        <w:rPr>
          <w:rFonts w:ascii="Times New Roman" w:hAnsi="Times New Roman" w:cs="Times New Roman"/>
          <w:sz w:val="24"/>
          <w:szCs w:val="24"/>
        </w:rPr>
        <w:t>.</w:t>
      </w:r>
      <w:r w:rsidR="00F00E00" w:rsidRPr="00584C3D">
        <w:rPr>
          <w:rFonts w:ascii="Times New Roman" w:hAnsi="Times New Roman" w:cs="Times New Roman"/>
          <w:sz w:val="24"/>
          <w:szCs w:val="24"/>
        </w:rPr>
        <w:t>Wykonawca wyznacza po swojej stronie Koordynatora, który w jego imieniu:</w:t>
      </w:r>
    </w:p>
    <w:p w:rsidR="00F00E00" w:rsidRPr="00584C3D" w:rsidRDefault="00C44D88" w:rsidP="00584C3D">
      <w:pPr>
        <w:shd w:val="clear" w:color="auto" w:fill="FFFFFF"/>
        <w:tabs>
          <w:tab w:val="left" w:pos="352"/>
        </w:tabs>
        <w:spacing w:line="276" w:lineRule="auto"/>
        <w:ind w:left="367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4C3D">
        <w:rPr>
          <w:rFonts w:ascii="Times New Roman" w:hAnsi="Times New Roman" w:cs="Times New Roman"/>
          <w:sz w:val="24"/>
          <w:szCs w:val="24"/>
        </w:rPr>
        <w:t>a)</w:t>
      </w:r>
      <w:r w:rsidRPr="00584C3D">
        <w:rPr>
          <w:rFonts w:ascii="Times New Roman" w:hAnsi="Times New Roman" w:cs="Times New Roman"/>
          <w:sz w:val="24"/>
          <w:szCs w:val="24"/>
        </w:rPr>
        <w:tab/>
        <w:t xml:space="preserve">będzie ściśle </w:t>
      </w:r>
      <w:r w:rsidR="00F00E00" w:rsidRPr="00584C3D">
        <w:rPr>
          <w:rFonts w:ascii="Times New Roman" w:hAnsi="Times New Roman" w:cs="Times New Roman"/>
          <w:sz w:val="24"/>
          <w:szCs w:val="24"/>
        </w:rPr>
        <w:t xml:space="preserve">współpracował z </w:t>
      </w:r>
      <w:r w:rsidRPr="00584C3D">
        <w:rPr>
          <w:rFonts w:ascii="Times New Roman" w:hAnsi="Times New Roman" w:cs="Times New Roman"/>
          <w:sz w:val="24"/>
          <w:szCs w:val="24"/>
        </w:rPr>
        <w:t xml:space="preserve"> Zamawiającym </w:t>
      </w:r>
      <w:r w:rsidR="00F00E00" w:rsidRPr="00584C3D">
        <w:rPr>
          <w:rFonts w:ascii="Times New Roman" w:hAnsi="Times New Roman" w:cs="Times New Roman"/>
          <w:sz w:val="24"/>
          <w:szCs w:val="24"/>
        </w:rPr>
        <w:t>w zakresie</w:t>
      </w:r>
      <w:r w:rsidRPr="00584C3D">
        <w:rPr>
          <w:rFonts w:ascii="Times New Roman" w:hAnsi="Times New Roman" w:cs="Times New Roman"/>
          <w:sz w:val="24"/>
          <w:szCs w:val="24"/>
        </w:rPr>
        <w:t xml:space="preserve"> określonym </w:t>
      </w:r>
      <w:r w:rsidR="00DE17CD" w:rsidRPr="00584C3D">
        <w:rPr>
          <w:rFonts w:ascii="Times New Roman" w:hAnsi="Times New Roman" w:cs="Times New Roman"/>
          <w:sz w:val="24"/>
          <w:szCs w:val="24"/>
        </w:rPr>
        <w:t xml:space="preserve"> niniejszą umową</w:t>
      </w:r>
      <w:r w:rsidR="00F00E00" w:rsidRPr="00584C3D">
        <w:rPr>
          <w:rFonts w:ascii="Times New Roman" w:hAnsi="Times New Roman" w:cs="Times New Roman"/>
          <w:sz w:val="24"/>
          <w:szCs w:val="24"/>
        </w:rPr>
        <w:t>;</w:t>
      </w:r>
    </w:p>
    <w:p w:rsidR="00F00E00" w:rsidRPr="00584C3D" w:rsidRDefault="00F00E00" w:rsidP="00584C3D">
      <w:pPr>
        <w:shd w:val="clear" w:color="auto" w:fill="FFFFFF"/>
        <w:tabs>
          <w:tab w:val="left" w:pos="352"/>
        </w:tabs>
        <w:spacing w:line="276" w:lineRule="auto"/>
        <w:ind w:left="367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4C3D">
        <w:rPr>
          <w:rFonts w:ascii="Times New Roman" w:hAnsi="Times New Roman" w:cs="Times New Roman"/>
          <w:sz w:val="24"/>
          <w:szCs w:val="24"/>
        </w:rPr>
        <w:t>b)</w:t>
      </w:r>
      <w:r w:rsidRPr="00584C3D">
        <w:rPr>
          <w:rFonts w:ascii="Times New Roman" w:hAnsi="Times New Roman" w:cs="Times New Roman"/>
          <w:sz w:val="24"/>
          <w:szCs w:val="24"/>
        </w:rPr>
        <w:tab/>
      </w:r>
      <w:r w:rsidR="00C44D88" w:rsidRPr="00584C3D">
        <w:rPr>
          <w:rFonts w:ascii="Times New Roman" w:hAnsi="Times New Roman" w:cs="Times New Roman"/>
          <w:sz w:val="24"/>
          <w:szCs w:val="24"/>
        </w:rPr>
        <w:t xml:space="preserve">będzie </w:t>
      </w:r>
      <w:r w:rsidRPr="00584C3D">
        <w:rPr>
          <w:rFonts w:ascii="Times New Roman" w:hAnsi="Times New Roman" w:cs="Times New Roman"/>
          <w:sz w:val="24"/>
          <w:szCs w:val="24"/>
        </w:rPr>
        <w:t xml:space="preserve">przekazywał </w:t>
      </w:r>
      <w:r w:rsidR="00C44D88" w:rsidRPr="00584C3D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584C3D">
        <w:rPr>
          <w:rFonts w:ascii="Times New Roman" w:hAnsi="Times New Roman" w:cs="Times New Roman"/>
          <w:sz w:val="24"/>
          <w:szCs w:val="24"/>
        </w:rPr>
        <w:t xml:space="preserve">na </w:t>
      </w:r>
      <w:r w:rsidR="00C44D88" w:rsidRPr="00584C3D">
        <w:rPr>
          <w:rFonts w:ascii="Times New Roman" w:hAnsi="Times New Roman" w:cs="Times New Roman"/>
          <w:sz w:val="24"/>
          <w:szCs w:val="24"/>
        </w:rPr>
        <w:t xml:space="preserve">piśmie </w:t>
      </w:r>
      <w:r w:rsidRPr="00584C3D">
        <w:rPr>
          <w:rFonts w:ascii="Times New Roman" w:hAnsi="Times New Roman" w:cs="Times New Roman"/>
          <w:sz w:val="24"/>
          <w:szCs w:val="24"/>
        </w:rPr>
        <w:t>lub w formie elektronicznej stanowisko Wykonawcy co do przedstawionego opracowania;</w:t>
      </w:r>
    </w:p>
    <w:p w:rsidR="00F00E00" w:rsidRPr="00584C3D" w:rsidRDefault="00DE17CD" w:rsidP="00584C3D">
      <w:pPr>
        <w:shd w:val="clear" w:color="auto" w:fill="FFFFFF"/>
        <w:tabs>
          <w:tab w:val="left" w:pos="352"/>
        </w:tabs>
        <w:spacing w:line="276" w:lineRule="auto"/>
        <w:ind w:left="367" w:hanging="360"/>
        <w:jc w:val="both"/>
        <w:rPr>
          <w:rFonts w:ascii="Times New Roman" w:hAnsi="Times New Roman" w:cs="Times New Roman"/>
          <w:sz w:val="24"/>
          <w:szCs w:val="24"/>
        </w:rPr>
      </w:pPr>
      <w:r w:rsidRPr="00584C3D">
        <w:rPr>
          <w:rFonts w:ascii="Times New Roman" w:hAnsi="Times New Roman" w:cs="Times New Roman"/>
          <w:sz w:val="24"/>
          <w:szCs w:val="24"/>
        </w:rPr>
        <w:t xml:space="preserve">4. </w:t>
      </w:r>
      <w:r w:rsidR="00C44D88" w:rsidRPr="00584C3D">
        <w:rPr>
          <w:rFonts w:ascii="Times New Roman" w:hAnsi="Times New Roman" w:cs="Times New Roman"/>
          <w:sz w:val="24"/>
          <w:szCs w:val="24"/>
        </w:rPr>
        <w:t xml:space="preserve">Koordynatorem </w:t>
      </w:r>
      <w:r w:rsidR="00F00E00" w:rsidRPr="00584C3D">
        <w:rPr>
          <w:rFonts w:ascii="Times New Roman" w:hAnsi="Times New Roman" w:cs="Times New Roman"/>
          <w:sz w:val="24"/>
          <w:szCs w:val="24"/>
        </w:rPr>
        <w:t xml:space="preserve">uprawnionym do kontaktów z Zamawiającym jest </w:t>
      </w:r>
      <w:r w:rsidRPr="00584C3D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00E00" w:rsidRPr="00584C3D" w:rsidRDefault="00C44D88" w:rsidP="00584C3D">
      <w:pPr>
        <w:shd w:val="clear" w:color="auto" w:fill="FFFFFF"/>
        <w:tabs>
          <w:tab w:val="left" w:pos="396"/>
        </w:tabs>
        <w:spacing w:line="276" w:lineRule="auto"/>
        <w:ind w:left="336" w:hanging="336"/>
        <w:jc w:val="both"/>
        <w:rPr>
          <w:rFonts w:ascii="Times New Roman" w:hAnsi="Times New Roman" w:cs="Times New Roman"/>
          <w:sz w:val="24"/>
          <w:szCs w:val="24"/>
        </w:rPr>
      </w:pPr>
      <w:r w:rsidRPr="00584C3D">
        <w:rPr>
          <w:rFonts w:ascii="Times New Roman" w:hAnsi="Times New Roman" w:cs="Times New Roman"/>
          <w:sz w:val="24"/>
          <w:szCs w:val="24"/>
        </w:rPr>
        <w:t>3.</w:t>
      </w:r>
      <w:r w:rsidRPr="00584C3D">
        <w:rPr>
          <w:rFonts w:ascii="Times New Roman" w:hAnsi="Times New Roman" w:cs="Times New Roman"/>
          <w:sz w:val="24"/>
          <w:szCs w:val="24"/>
        </w:rPr>
        <w:tab/>
        <w:t xml:space="preserve">W związku </w:t>
      </w:r>
      <w:r w:rsidR="00DE17CD" w:rsidRPr="00584C3D">
        <w:rPr>
          <w:rFonts w:ascii="Times New Roman" w:hAnsi="Times New Roman" w:cs="Times New Roman"/>
          <w:sz w:val="24"/>
          <w:szCs w:val="24"/>
        </w:rPr>
        <w:t xml:space="preserve"> z realizacją</w:t>
      </w:r>
      <w:r w:rsidR="00F00E00" w:rsidRPr="00584C3D">
        <w:rPr>
          <w:rFonts w:ascii="Times New Roman" w:hAnsi="Times New Roman" w:cs="Times New Roman"/>
          <w:sz w:val="24"/>
          <w:szCs w:val="24"/>
        </w:rPr>
        <w:t xml:space="preserve"> przedmiotu umowy strony </w:t>
      </w:r>
      <w:r w:rsidRPr="00584C3D">
        <w:rPr>
          <w:rFonts w:ascii="Times New Roman" w:hAnsi="Times New Roman" w:cs="Times New Roman"/>
          <w:sz w:val="24"/>
          <w:szCs w:val="24"/>
        </w:rPr>
        <w:t xml:space="preserve">dopuszczają komunikowanie się </w:t>
      </w:r>
      <w:r w:rsidR="00F00E00" w:rsidRPr="00584C3D">
        <w:rPr>
          <w:rFonts w:ascii="Times New Roman" w:hAnsi="Times New Roman" w:cs="Times New Roman"/>
          <w:sz w:val="24"/>
          <w:szCs w:val="24"/>
        </w:rPr>
        <w:t xml:space="preserve"> pisemnie, za </w:t>
      </w:r>
      <w:r w:rsidRPr="00584C3D">
        <w:rPr>
          <w:rFonts w:ascii="Times New Roman" w:hAnsi="Times New Roman" w:cs="Times New Roman"/>
          <w:sz w:val="24"/>
          <w:szCs w:val="24"/>
        </w:rPr>
        <w:t xml:space="preserve">pomocą </w:t>
      </w:r>
      <w:r w:rsidR="00DE17CD" w:rsidRPr="00584C3D">
        <w:rPr>
          <w:rFonts w:ascii="Times New Roman" w:hAnsi="Times New Roman" w:cs="Times New Roman"/>
          <w:sz w:val="24"/>
          <w:szCs w:val="24"/>
        </w:rPr>
        <w:t>telefonu oraz pocztą elektroniczną</w:t>
      </w:r>
      <w:r w:rsidR="00F00E00" w:rsidRPr="00584C3D">
        <w:rPr>
          <w:rFonts w:ascii="Times New Roman" w:hAnsi="Times New Roman" w:cs="Times New Roman"/>
          <w:sz w:val="24"/>
          <w:szCs w:val="24"/>
        </w:rPr>
        <w:t>:</w:t>
      </w:r>
    </w:p>
    <w:p w:rsidR="00F00E00" w:rsidRPr="009A7BD1" w:rsidRDefault="00C44D88" w:rsidP="00584C3D">
      <w:pPr>
        <w:shd w:val="clear" w:color="auto" w:fill="FFFFFF"/>
        <w:tabs>
          <w:tab w:val="left" w:pos="396"/>
        </w:tabs>
        <w:spacing w:line="276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9A7BD1">
        <w:rPr>
          <w:rFonts w:ascii="Times New Roman" w:hAnsi="Times New Roman" w:cs="Times New Roman"/>
          <w:sz w:val="24"/>
          <w:szCs w:val="24"/>
        </w:rPr>
        <w:t>a)</w:t>
      </w:r>
      <w:r w:rsidRPr="009A7BD1">
        <w:rPr>
          <w:rFonts w:ascii="Times New Roman" w:hAnsi="Times New Roman" w:cs="Times New Roman"/>
          <w:sz w:val="24"/>
          <w:szCs w:val="24"/>
        </w:rPr>
        <w:tab/>
        <w:t xml:space="preserve">adresy Zamawiającego </w:t>
      </w:r>
      <w:r w:rsidR="00F00E00" w:rsidRPr="009A7BD1">
        <w:rPr>
          <w:rFonts w:ascii="Times New Roman" w:hAnsi="Times New Roman" w:cs="Times New Roman"/>
          <w:sz w:val="24"/>
          <w:szCs w:val="24"/>
        </w:rPr>
        <w:t xml:space="preserve">: </w:t>
      </w:r>
      <w:r w:rsidR="00512D87" w:rsidRPr="009A7BD1">
        <w:rPr>
          <w:rFonts w:ascii="Times New Roman" w:hAnsi="Times New Roman" w:cs="Times New Roman"/>
          <w:sz w:val="24"/>
          <w:szCs w:val="24"/>
        </w:rPr>
        <w:t xml:space="preserve">Urząd Miasta i Gminy w Solcu nad Wisłą, ul. Rynek 1, 27-320 Solec nad Wisłą, tel. 783627100, adres e-mail: </w:t>
      </w:r>
      <w:r w:rsidR="00584C3D">
        <w:rPr>
          <w:rFonts w:ascii="Times New Roman" w:hAnsi="Times New Roman" w:cs="Times New Roman"/>
          <w:sz w:val="24"/>
          <w:szCs w:val="24"/>
        </w:rPr>
        <w:t>…………..</w:t>
      </w:r>
      <w:r w:rsidR="00512D87" w:rsidRPr="009A7BD1">
        <w:rPr>
          <w:rFonts w:ascii="Times New Roman" w:hAnsi="Times New Roman" w:cs="Times New Roman"/>
          <w:sz w:val="24"/>
          <w:szCs w:val="24"/>
        </w:rPr>
        <w:t>@solec.pl</w:t>
      </w:r>
    </w:p>
    <w:p w:rsidR="00F00E00" w:rsidRPr="009A7BD1" w:rsidRDefault="00F00E00" w:rsidP="00584C3D">
      <w:pPr>
        <w:shd w:val="clear" w:color="auto" w:fill="FFFFFF"/>
        <w:tabs>
          <w:tab w:val="left" w:pos="396"/>
        </w:tabs>
        <w:spacing w:line="276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9A7BD1">
        <w:rPr>
          <w:rFonts w:ascii="Times New Roman" w:hAnsi="Times New Roman" w:cs="Times New Roman"/>
          <w:sz w:val="24"/>
          <w:szCs w:val="24"/>
        </w:rPr>
        <w:t>b)</w:t>
      </w:r>
      <w:r w:rsidRPr="009A7BD1">
        <w:rPr>
          <w:rFonts w:ascii="Times New Roman" w:hAnsi="Times New Roman" w:cs="Times New Roman"/>
          <w:sz w:val="24"/>
          <w:szCs w:val="24"/>
        </w:rPr>
        <w:tab/>
        <w:t xml:space="preserve">adresy Wykonawcy: </w:t>
      </w:r>
      <w:r w:rsidR="00584C3D">
        <w:rPr>
          <w:rFonts w:ascii="Times New Roman" w:hAnsi="Times New Roman" w:cs="Times New Roman"/>
          <w:sz w:val="24"/>
          <w:szCs w:val="24"/>
        </w:rPr>
        <w:t>……………………….tel. ……………</w:t>
      </w:r>
      <w:r w:rsidR="00584C3D" w:rsidRPr="009A7BD1">
        <w:rPr>
          <w:rFonts w:ascii="Times New Roman" w:hAnsi="Times New Roman" w:cs="Times New Roman"/>
          <w:sz w:val="24"/>
          <w:szCs w:val="24"/>
        </w:rPr>
        <w:t>adres e-mail:</w:t>
      </w:r>
      <w:r w:rsidR="00584C3D">
        <w:rPr>
          <w:rFonts w:ascii="Times New Roman" w:hAnsi="Times New Roman" w:cs="Times New Roman"/>
          <w:sz w:val="24"/>
          <w:szCs w:val="24"/>
        </w:rPr>
        <w:t>…..</w:t>
      </w:r>
    </w:p>
    <w:p w:rsidR="00F00E00" w:rsidRPr="009A7BD1" w:rsidRDefault="00F00E00" w:rsidP="00584C3D">
      <w:pPr>
        <w:shd w:val="clear" w:color="auto" w:fill="FFFFFF"/>
        <w:spacing w:line="276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p w:rsidR="00F00E00" w:rsidRPr="009A7BD1" w:rsidRDefault="00F00E00" w:rsidP="00584C3D">
      <w:pPr>
        <w:shd w:val="clear" w:color="auto" w:fill="FFFFFF"/>
        <w:spacing w:line="276" w:lineRule="auto"/>
        <w:ind w:left="2832" w:right="3289" w:firstLine="1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7BD1"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  <w:r w:rsidR="003C3594" w:rsidRPr="009A7BD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00E00" w:rsidRPr="009A7BD1" w:rsidRDefault="00F00E00" w:rsidP="00584C3D">
      <w:pPr>
        <w:numPr>
          <w:ilvl w:val="0"/>
          <w:numId w:val="9"/>
        </w:numPr>
        <w:shd w:val="clear" w:color="auto" w:fill="FFFFFF"/>
        <w:tabs>
          <w:tab w:val="left" w:pos="312"/>
        </w:tabs>
        <w:suppressAutoHyphens/>
        <w:autoSpaceDE/>
        <w:autoSpaceDN/>
        <w:adjustRightInd/>
        <w:spacing w:line="276" w:lineRule="auto"/>
        <w:ind w:left="336" w:hanging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BD1">
        <w:rPr>
          <w:rFonts w:ascii="Times New Roman" w:hAnsi="Times New Roman" w:cs="Times New Roman"/>
          <w:color w:val="000000"/>
          <w:sz w:val="24"/>
          <w:szCs w:val="24"/>
        </w:rPr>
        <w:t>Strony umowy mogą rozwiązać umowę za porozumieniem stron w każdym czasie Zamawiający może rozwiązać umowę ze skutkiem natychmiastowym, jeżeli Wykonawca nie realizuje umowy lub realizuję ją w sposób nienależyty.</w:t>
      </w:r>
    </w:p>
    <w:p w:rsidR="00F00E00" w:rsidRPr="009A7BD1" w:rsidRDefault="00F00E00" w:rsidP="00584C3D">
      <w:pPr>
        <w:numPr>
          <w:ilvl w:val="0"/>
          <w:numId w:val="9"/>
        </w:numPr>
        <w:shd w:val="clear" w:color="auto" w:fill="FFFFFF"/>
        <w:tabs>
          <w:tab w:val="left" w:pos="312"/>
        </w:tabs>
        <w:suppressAutoHyphens/>
        <w:autoSpaceDE/>
        <w:autoSpaceDN/>
        <w:adjustRightInd/>
        <w:spacing w:line="276" w:lineRule="auto"/>
        <w:ind w:left="336" w:hanging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B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Zamawiający może zgłaszać wady w terminie do 60 dni od </w:t>
      </w:r>
      <w:r w:rsidRPr="009A7BD1">
        <w:rPr>
          <w:rFonts w:ascii="Times New Roman" w:hAnsi="Times New Roman" w:cs="Times New Roman"/>
          <w:sz w:val="24"/>
          <w:szCs w:val="24"/>
        </w:rPr>
        <w:t>dnia wykrycia wady</w:t>
      </w:r>
      <w:r w:rsidR="00584C3D">
        <w:rPr>
          <w:rFonts w:ascii="Times New Roman" w:hAnsi="Times New Roman" w:cs="Times New Roman"/>
          <w:sz w:val="24"/>
          <w:szCs w:val="24"/>
        </w:rPr>
        <w:t>.</w:t>
      </w:r>
    </w:p>
    <w:p w:rsidR="00F00E00" w:rsidRPr="009A7BD1" w:rsidRDefault="00F00E00" w:rsidP="00584C3D">
      <w:pPr>
        <w:numPr>
          <w:ilvl w:val="0"/>
          <w:numId w:val="9"/>
        </w:numPr>
        <w:shd w:val="clear" w:color="auto" w:fill="FFFFFF"/>
        <w:tabs>
          <w:tab w:val="left" w:pos="312"/>
        </w:tabs>
        <w:suppressAutoHyphens/>
        <w:autoSpaceDE/>
        <w:autoSpaceDN/>
        <w:adjustRightInd/>
        <w:spacing w:line="276" w:lineRule="auto"/>
        <w:ind w:left="336" w:hanging="336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9A7BD1">
        <w:rPr>
          <w:rFonts w:ascii="Times New Roman" w:hAnsi="Times New Roman" w:cs="Times New Roman"/>
          <w:color w:val="000000"/>
          <w:sz w:val="24"/>
          <w:szCs w:val="24"/>
        </w:rPr>
        <w:t>Wszelkie spory wynikłe z realizacji niniejszej umowy podlegają rozstrzygnięciu przez właściwy rzeczowo Sąd dla siedziby Zamawiającego.</w:t>
      </w:r>
    </w:p>
    <w:p w:rsidR="00F00E00" w:rsidRPr="009A7BD1" w:rsidRDefault="000F1546" w:rsidP="00584C3D">
      <w:pPr>
        <w:numPr>
          <w:ilvl w:val="0"/>
          <w:numId w:val="9"/>
        </w:numPr>
        <w:shd w:val="clear" w:color="auto" w:fill="FFFFFF"/>
        <w:tabs>
          <w:tab w:val="left" w:pos="312"/>
        </w:tabs>
        <w:suppressAutoHyphens/>
        <w:autoSpaceDE/>
        <w:autoSpaceDN/>
        <w:adjustRightInd/>
        <w:spacing w:line="276" w:lineRule="auto"/>
        <w:ind w:left="336" w:hanging="336"/>
        <w:jc w:val="both"/>
        <w:rPr>
          <w:rFonts w:ascii="Times New Roman" w:hAnsi="Times New Roman" w:cs="Times New Roman"/>
          <w:sz w:val="24"/>
          <w:szCs w:val="24"/>
        </w:rPr>
      </w:pPr>
      <w:r w:rsidRPr="009A7BD1">
        <w:rPr>
          <w:rFonts w:ascii="Times New Roman" w:hAnsi="Times New Roman" w:cs="Times New Roman"/>
          <w:sz w:val="24"/>
          <w:szCs w:val="24"/>
        </w:rPr>
        <w:t xml:space="preserve">Jeżeli  jakieś </w:t>
      </w:r>
      <w:r w:rsidR="00F00E00" w:rsidRPr="009A7BD1">
        <w:rPr>
          <w:rFonts w:ascii="Times New Roman" w:hAnsi="Times New Roman" w:cs="Times New Roman"/>
          <w:sz w:val="24"/>
          <w:szCs w:val="24"/>
        </w:rPr>
        <w:t>postanowienie ninie</w:t>
      </w:r>
      <w:r w:rsidRPr="009A7BD1">
        <w:rPr>
          <w:rFonts w:ascii="Times New Roman" w:hAnsi="Times New Roman" w:cs="Times New Roman"/>
          <w:sz w:val="24"/>
          <w:szCs w:val="24"/>
        </w:rPr>
        <w:t>jszej umowy jest lub stanie się</w:t>
      </w:r>
      <w:r w:rsidR="00F00E00" w:rsidRPr="009A7BD1">
        <w:rPr>
          <w:rFonts w:ascii="Times New Roman" w:hAnsi="Times New Roman" w:cs="Times New Roman"/>
          <w:sz w:val="24"/>
          <w:szCs w:val="24"/>
        </w:rPr>
        <w:t xml:space="preserve"> nieskutecz</w:t>
      </w:r>
      <w:r w:rsidRPr="009A7BD1">
        <w:rPr>
          <w:rFonts w:ascii="Times New Roman" w:hAnsi="Times New Roman" w:cs="Times New Roman"/>
          <w:sz w:val="24"/>
          <w:szCs w:val="24"/>
        </w:rPr>
        <w:t>ne, to nie narusza to ważności  pozostałych postanowień</w:t>
      </w:r>
      <w:r w:rsidR="00F00E00" w:rsidRPr="009A7BD1">
        <w:rPr>
          <w:rFonts w:ascii="Times New Roman" w:hAnsi="Times New Roman" w:cs="Times New Roman"/>
          <w:sz w:val="24"/>
          <w:szCs w:val="24"/>
        </w:rPr>
        <w:t>. Strony umow</w:t>
      </w:r>
      <w:r w:rsidRPr="009A7BD1">
        <w:rPr>
          <w:rFonts w:ascii="Times New Roman" w:hAnsi="Times New Roman" w:cs="Times New Roman"/>
          <w:sz w:val="24"/>
          <w:szCs w:val="24"/>
        </w:rPr>
        <w:t xml:space="preserve">y w takim przypadku zobowiązane są  </w:t>
      </w:r>
      <w:r w:rsidR="00F00E00" w:rsidRPr="009A7BD1">
        <w:rPr>
          <w:rFonts w:ascii="Times New Roman" w:hAnsi="Times New Roman" w:cs="Times New Roman"/>
          <w:sz w:val="24"/>
          <w:szCs w:val="24"/>
        </w:rPr>
        <w:t xml:space="preserve"> do dokonania ur</w:t>
      </w:r>
      <w:r w:rsidRPr="009A7BD1">
        <w:rPr>
          <w:rFonts w:ascii="Times New Roman" w:hAnsi="Times New Roman" w:cs="Times New Roman"/>
          <w:sz w:val="24"/>
          <w:szCs w:val="24"/>
        </w:rPr>
        <w:t>egulowania zastępczego, które jest możliwie najbliższe</w:t>
      </w:r>
      <w:r w:rsidR="00F00E00" w:rsidRPr="009A7BD1">
        <w:rPr>
          <w:rFonts w:ascii="Times New Roman" w:hAnsi="Times New Roman" w:cs="Times New Roman"/>
          <w:sz w:val="24"/>
          <w:szCs w:val="24"/>
        </w:rPr>
        <w:t xml:space="preserve"> zamiarowi postanowienia nieskutecznego.</w:t>
      </w:r>
    </w:p>
    <w:p w:rsidR="00F00E00" w:rsidRPr="00266C81" w:rsidRDefault="00DB0149" w:rsidP="00266C81">
      <w:pPr>
        <w:numPr>
          <w:ilvl w:val="0"/>
          <w:numId w:val="9"/>
        </w:numPr>
        <w:shd w:val="clear" w:color="auto" w:fill="FFFFFF"/>
        <w:tabs>
          <w:tab w:val="left" w:pos="312"/>
        </w:tabs>
        <w:suppressAutoHyphens/>
        <w:autoSpaceDE/>
        <w:autoSpaceDN/>
        <w:adjustRightInd/>
        <w:spacing w:line="276" w:lineRule="auto"/>
        <w:ind w:left="336" w:hanging="336"/>
        <w:jc w:val="both"/>
        <w:rPr>
          <w:rFonts w:ascii="Times New Roman" w:hAnsi="Times New Roman" w:cs="Times New Roman"/>
          <w:sz w:val="24"/>
          <w:szCs w:val="24"/>
        </w:rPr>
      </w:pPr>
      <w:r w:rsidRPr="009A7BD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00E00" w:rsidRPr="009A7BD1">
        <w:rPr>
          <w:rFonts w:ascii="Times New Roman" w:hAnsi="Times New Roman" w:cs="Times New Roman"/>
          <w:sz w:val="24"/>
          <w:szCs w:val="24"/>
        </w:rPr>
        <w:t xml:space="preserve"> oświadcza, że nie posiada w stosunku do Wy</w:t>
      </w:r>
      <w:r w:rsidRPr="009A7BD1">
        <w:rPr>
          <w:rFonts w:ascii="Times New Roman" w:hAnsi="Times New Roman" w:cs="Times New Roman"/>
          <w:sz w:val="24"/>
          <w:szCs w:val="24"/>
        </w:rPr>
        <w:t>konawcy jakichkolwiek uprawnień i obowiązków</w:t>
      </w:r>
      <w:r w:rsidR="00F00E00" w:rsidRPr="009A7BD1">
        <w:rPr>
          <w:rFonts w:ascii="Times New Roman" w:hAnsi="Times New Roman" w:cs="Times New Roman"/>
          <w:sz w:val="24"/>
          <w:szCs w:val="24"/>
        </w:rPr>
        <w:t xml:space="preserve"> charakterystyc</w:t>
      </w:r>
      <w:r w:rsidRPr="009A7BD1">
        <w:rPr>
          <w:rFonts w:ascii="Times New Roman" w:hAnsi="Times New Roman" w:cs="Times New Roman"/>
          <w:sz w:val="24"/>
          <w:szCs w:val="24"/>
        </w:rPr>
        <w:t>znych dla stosunku pracy. Żadne z postanowień niniejszej umowy nie może być</w:t>
      </w:r>
      <w:r w:rsidR="00F00E00" w:rsidRPr="009A7BD1">
        <w:rPr>
          <w:rFonts w:ascii="Times New Roman" w:hAnsi="Times New Roman" w:cs="Times New Roman"/>
          <w:sz w:val="24"/>
          <w:szCs w:val="24"/>
        </w:rPr>
        <w:t xml:space="preserve"> w r</w:t>
      </w:r>
      <w:r w:rsidRPr="009A7BD1">
        <w:rPr>
          <w:rFonts w:ascii="Times New Roman" w:hAnsi="Times New Roman" w:cs="Times New Roman"/>
          <w:sz w:val="24"/>
          <w:szCs w:val="24"/>
        </w:rPr>
        <w:t>azie jakichkolwiek wątpliwości interpretowane jako odnoszące  się</w:t>
      </w:r>
      <w:r w:rsidR="00F00E00" w:rsidRPr="009A7BD1">
        <w:rPr>
          <w:rFonts w:ascii="Times New Roman" w:hAnsi="Times New Roman" w:cs="Times New Roman"/>
          <w:sz w:val="24"/>
          <w:szCs w:val="24"/>
        </w:rPr>
        <w:t xml:space="preserve"> do regulacji </w:t>
      </w:r>
      <w:r w:rsidRPr="009A7BD1">
        <w:rPr>
          <w:rFonts w:ascii="Times New Roman" w:hAnsi="Times New Roman" w:cs="Times New Roman"/>
          <w:sz w:val="24"/>
          <w:szCs w:val="24"/>
        </w:rPr>
        <w:t xml:space="preserve">z zakresu prawa pracy, a ma być interpretowane wyłącznie </w:t>
      </w:r>
      <w:r w:rsidR="00F00E00" w:rsidRPr="009A7BD1">
        <w:rPr>
          <w:rFonts w:ascii="Times New Roman" w:hAnsi="Times New Roman" w:cs="Times New Roman"/>
          <w:sz w:val="24"/>
          <w:szCs w:val="24"/>
        </w:rPr>
        <w:t>jako umowa cywilno</w:t>
      </w:r>
      <w:r w:rsidRPr="009A7BD1">
        <w:rPr>
          <w:rFonts w:ascii="Times New Roman" w:hAnsi="Times New Roman" w:cs="Times New Roman"/>
          <w:sz w:val="24"/>
          <w:szCs w:val="24"/>
        </w:rPr>
        <w:t>-</w:t>
      </w:r>
      <w:r w:rsidR="00F00E00" w:rsidRPr="009A7BD1">
        <w:rPr>
          <w:rFonts w:ascii="Times New Roman" w:hAnsi="Times New Roman" w:cs="Times New Roman"/>
          <w:sz w:val="24"/>
          <w:szCs w:val="24"/>
        </w:rPr>
        <w:t>prawna.</w:t>
      </w:r>
      <w:bookmarkStart w:id="0" w:name="_GoBack"/>
      <w:bookmarkEnd w:id="0"/>
    </w:p>
    <w:p w:rsidR="00F00E00" w:rsidRPr="009A7BD1" w:rsidRDefault="00F00E00" w:rsidP="00584C3D">
      <w:pPr>
        <w:shd w:val="clear" w:color="auto" w:fill="FFFFFF"/>
        <w:spacing w:line="276" w:lineRule="auto"/>
        <w:ind w:right="-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7BD1"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  <w:r w:rsidR="003C3594" w:rsidRPr="009A7BD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00E00" w:rsidRPr="009A7BD1" w:rsidRDefault="00F00E00" w:rsidP="00584C3D">
      <w:pPr>
        <w:numPr>
          <w:ilvl w:val="0"/>
          <w:numId w:val="10"/>
        </w:numPr>
        <w:shd w:val="clear" w:color="auto" w:fill="FFFFFF"/>
        <w:tabs>
          <w:tab w:val="clear" w:pos="360"/>
          <w:tab w:val="left" w:pos="343"/>
        </w:tabs>
        <w:suppressAutoHyphens/>
        <w:autoSpaceDE/>
        <w:autoSpaceDN/>
        <w:adjustRightInd/>
        <w:spacing w:line="276" w:lineRule="auto"/>
        <w:ind w:left="330" w:hanging="330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9A7BD1">
        <w:rPr>
          <w:rFonts w:ascii="Times New Roman" w:hAnsi="Times New Roman" w:cs="Times New Roman"/>
          <w:color w:val="000000"/>
          <w:sz w:val="24"/>
          <w:szCs w:val="24"/>
        </w:rPr>
        <w:t>Wszelkie zmiany w niniejszej umowie mogą być dokonane za zgodą obu Stron wyrażoną w formie pisemnej pod rygorem nieważności.</w:t>
      </w:r>
    </w:p>
    <w:p w:rsidR="00F00E00" w:rsidRPr="009A7BD1" w:rsidRDefault="00F00E00" w:rsidP="00584C3D">
      <w:pPr>
        <w:pStyle w:val="Nagwek1"/>
        <w:tabs>
          <w:tab w:val="num" w:pos="0"/>
        </w:tabs>
        <w:suppressAutoHyphens/>
        <w:spacing w:line="276" w:lineRule="auto"/>
        <w:ind w:left="432" w:hanging="432"/>
        <w:jc w:val="both"/>
        <w:rPr>
          <w:sz w:val="24"/>
        </w:rPr>
      </w:pPr>
    </w:p>
    <w:p w:rsidR="00F00E00" w:rsidRPr="009A7BD1" w:rsidRDefault="00F00E00" w:rsidP="00584C3D">
      <w:pPr>
        <w:pStyle w:val="Nagwek1"/>
        <w:tabs>
          <w:tab w:val="num" w:pos="0"/>
        </w:tabs>
        <w:suppressAutoHyphens/>
        <w:spacing w:line="276" w:lineRule="auto"/>
        <w:ind w:left="432" w:hanging="432"/>
        <w:rPr>
          <w:color w:val="000000"/>
          <w:sz w:val="24"/>
        </w:rPr>
      </w:pPr>
      <w:r w:rsidRPr="009A7BD1">
        <w:rPr>
          <w:sz w:val="24"/>
        </w:rPr>
        <w:t>§ 10</w:t>
      </w:r>
      <w:r w:rsidR="003C3594" w:rsidRPr="009A7BD1">
        <w:rPr>
          <w:sz w:val="24"/>
        </w:rPr>
        <w:t>.</w:t>
      </w:r>
    </w:p>
    <w:p w:rsidR="00F00E00" w:rsidRPr="009A7BD1" w:rsidRDefault="00F00E00" w:rsidP="00266C8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7BD1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umową mają zastosowanie przepisy Kodeksu Cywilnego, </w:t>
      </w:r>
      <w:r w:rsidRPr="009A7BD1">
        <w:rPr>
          <w:rFonts w:ascii="Times New Roman" w:hAnsi="Times New Roman" w:cs="Times New Roman"/>
          <w:sz w:val="24"/>
          <w:szCs w:val="24"/>
        </w:rPr>
        <w:t xml:space="preserve">Ustawy o prawie autorskim i prawach pokrewnych </w:t>
      </w:r>
      <w:r w:rsidRPr="009A7BD1">
        <w:rPr>
          <w:rFonts w:ascii="Times New Roman" w:hAnsi="Times New Roman" w:cs="Times New Roman"/>
          <w:color w:val="000000"/>
          <w:sz w:val="24"/>
          <w:szCs w:val="24"/>
        </w:rPr>
        <w:t>oraz inne właściwe dla przedmiotu zamówienia.</w:t>
      </w:r>
    </w:p>
    <w:p w:rsidR="00F00E00" w:rsidRPr="009A7BD1" w:rsidRDefault="00F00E00" w:rsidP="00584C3D">
      <w:pPr>
        <w:shd w:val="clear" w:color="auto" w:fill="FFFFFF"/>
        <w:spacing w:line="276" w:lineRule="auto"/>
        <w:ind w:right="-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7BD1">
        <w:rPr>
          <w:rFonts w:ascii="Times New Roman" w:hAnsi="Times New Roman" w:cs="Times New Roman"/>
          <w:b/>
          <w:color w:val="000000"/>
          <w:sz w:val="24"/>
          <w:szCs w:val="24"/>
        </w:rPr>
        <w:t>§ 11</w:t>
      </w:r>
      <w:r w:rsidR="003C3594" w:rsidRPr="009A7BD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00E00" w:rsidRDefault="00F00E00" w:rsidP="00584C3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BD1">
        <w:rPr>
          <w:rFonts w:ascii="Times New Roman" w:hAnsi="Times New Roman" w:cs="Times New Roman"/>
          <w:color w:val="000000"/>
          <w:sz w:val="24"/>
          <w:szCs w:val="24"/>
        </w:rPr>
        <w:t xml:space="preserve">Umowa niniejsza została sporządzona w trzech jednobrzmiących egzemplarzach, </w:t>
      </w:r>
      <w:r w:rsidRPr="009A7BD1">
        <w:rPr>
          <w:rFonts w:ascii="Times New Roman" w:hAnsi="Times New Roman" w:cs="Times New Roman"/>
          <w:color w:val="000000"/>
          <w:sz w:val="24"/>
          <w:szCs w:val="24"/>
        </w:rPr>
        <w:br/>
        <w:t>w tym jeden egzemplarz dla Wykonawcy i dwa egzemplarze dla Zamawiającego.</w:t>
      </w:r>
    </w:p>
    <w:p w:rsidR="00584C3D" w:rsidRDefault="00584C3D" w:rsidP="00584C3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4C3D" w:rsidRPr="009A7BD1" w:rsidRDefault="00584C3D" w:rsidP="00584C3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00" w:rsidRDefault="00F00E00" w:rsidP="00584C3D">
      <w:pPr>
        <w:pStyle w:val="Nagwek3"/>
        <w:tabs>
          <w:tab w:val="num" w:pos="0"/>
        </w:tabs>
        <w:suppressAutoHyphens/>
        <w:spacing w:before="0" w:after="0" w:line="276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584C3D" w:rsidRDefault="00584C3D" w:rsidP="00584C3D">
      <w:pPr>
        <w:spacing w:line="276" w:lineRule="auto"/>
      </w:pPr>
    </w:p>
    <w:p w:rsidR="00584C3D" w:rsidRPr="00584C3D" w:rsidRDefault="00584C3D" w:rsidP="00584C3D">
      <w:pPr>
        <w:spacing w:line="276" w:lineRule="auto"/>
      </w:pPr>
    </w:p>
    <w:p w:rsidR="00F00E00" w:rsidRPr="00584C3D" w:rsidRDefault="00584C3D" w:rsidP="00584C3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4C3D">
        <w:rPr>
          <w:rFonts w:ascii="Times New Roman" w:hAnsi="Times New Roman" w:cs="Times New Roman"/>
          <w:b/>
          <w:sz w:val="24"/>
          <w:szCs w:val="24"/>
        </w:rPr>
        <w:t xml:space="preserve">ZAMAWIAJACY </w:t>
      </w:r>
      <w:r w:rsidRPr="00584C3D">
        <w:rPr>
          <w:rFonts w:ascii="Times New Roman" w:hAnsi="Times New Roman" w:cs="Times New Roman"/>
          <w:b/>
          <w:sz w:val="24"/>
          <w:szCs w:val="24"/>
        </w:rPr>
        <w:tab/>
      </w:r>
      <w:r w:rsidRPr="00584C3D">
        <w:rPr>
          <w:rFonts w:ascii="Times New Roman" w:hAnsi="Times New Roman" w:cs="Times New Roman"/>
          <w:b/>
          <w:sz w:val="24"/>
          <w:szCs w:val="24"/>
        </w:rPr>
        <w:tab/>
      </w:r>
      <w:r w:rsidRPr="00584C3D">
        <w:rPr>
          <w:rFonts w:ascii="Times New Roman" w:hAnsi="Times New Roman" w:cs="Times New Roman"/>
          <w:b/>
          <w:sz w:val="24"/>
          <w:szCs w:val="24"/>
        </w:rPr>
        <w:tab/>
      </w:r>
      <w:r w:rsidRPr="00584C3D">
        <w:rPr>
          <w:rFonts w:ascii="Times New Roman" w:hAnsi="Times New Roman" w:cs="Times New Roman"/>
          <w:b/>
          <w:sz w:val="24"/>
          <w:szCs w:val="24"/>
        </w:rPr>
        <w:tab/>
      </w:r>
      <w:r w:rsidRPr="00584C3D">
        <w:rPr>
          <w:rFonts w:ascii="Times New Roman" w:hAnsi="Times New Roman" w:cs="Times New Roman"/>
          <w:b/>
          <w:sz w:val="24"/>
          <w:szCs w:val="24"/>
        </w:rPr>
        <w:tab/>
      </w:r>
      <w:r w:rsidRPr="00584C3D">
        <w:rPr>
          <w:rFonts w:ascii="Times New Roman" w:hAnsi="Times New Roman" w:cs="Times New Roman"/>
          <w:b/>
          <w:sz w:val="24"/>
          <w:szCs w:val="24"/>
        </w:rPr>
        <w:tab/>
      </w:r>
      <w:r w:rsidRPr="00584C3D">
        <w:rPr>
          <w:rFonts w:ascii="Times New Roman" w:hAnsi="Times New Roman" w:cs="Times New Roman"/>
          <w:b/>
          <w:sz w:val="24"/>
          <w:szCs w:val="24"/>
        </w:rPr>
        <w:tab/>
      </w:r>
      <w:r w:rsidRPr="00584C3D">
        <w:rPr>
          <w:rFonts w:ascii="Times New Roman" w:hAnsi="Times New Roman" w:cs="Times New Roman"/>
          <w:b/>
          <w:sz w:val="24"/>
          <w:szCs w:val="24"/>
        </w:rPr>
        <w:tab/>
      </w:r>
      <w:r w:rsidR="00F00E00" w:rsidRPr="00584C3D">
        <w:rPr>
          <w:rFonts w:ascii="Times New Roman" w:hAnsi="Times New Roman" w:cs="Times New Roman"/>
          <w:b/>
          <w:sz w:val="24"/>
          <w:szCs w:val="24"/>
        </w:rPr>
        <w:t xml:space="preserve">WYKONAWCA                                                                              </w:t>
      </w:r>
    </w:p>
    <w:p w:rsidR="00F00E00" w:rsidRPr="00584C3D" w:rsidRDefault="00F00E00" w:rsidP="00584C3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0E00" w:rsidRPr="00584C3D" w:rsidRDefault="00F00E00" w:rsidP="00584C3D">
      <w:pPr>
        <w:spacing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84C3D">
        <w:rPr>
          <w:rFonts w:ascii="Times New Roman" w:hAnsi="Times New Roman" w:cs="Times New Roman"/>
          <w:b/>
          <w:sz w:val="24"/>
          <w:szCs w:val="24"/>
        </w:rPr>
        <w:t xml:space="preserve">Kontrasygnata Skarbnika </w:t>
      </w:r>
    </w:p>
    <w:p w:rsidR="005972A4" w:rsidRPr="00584C3D" w:rsidRDefault="005972A4" w:rsidP="00584C3D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49CE" w:rsidRPr="009A7BD1" w:rsidRDefault="002649CE" w:rsidP="00584C3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49CE" w:rsidRPr="009A7BD1" w:rsidSect="005E3237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3B" w:rsidRDefault="0087503B" w:rsidP="00FB6C60">
      <w:r>
        <w:separator/>
      </w:r>
    </w:p>
  </w:endnote>
  <w:endnote w:type="continuationSeparator" w:id="1">
    <w:p w:rsidR="0087503B" w:rsidRDefault="0087503B" w:rsidP="00FB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866893"/>
      <w:docPartObj>
        <w:docPartGallery w:val="Page Numbers (Bottom of Page)"/>
        <w:docPartUnique/>
      </w:docPartObj>
    </w:sdtPr>
    <w:sdtContent>
      <w:p w:rsidR="00D04FE9" w:rsidRDefault="00BB1854">
        <w:pPr>
          <w:pStyle w:val="Stopka"/>
          <w:jc w:val="right"/>
        </w:pPr>
        <w:r>
          <w:fldChar w:fldCharType="begin"/>
        </w:r>
        <w:r w:rsidR="00DC552D">
          <w:instrText>PAGE   \* MERGEFORMAT</w:instrText>
        </w:r>
        <w:r>
          <w:fldChar w:fldCharType="separate"/>
        </w:r>
        <w:r w:rsidR="004920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4FE9" w:rsidRDefault="00D04F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3B" w:rsidRDefault="0087503B" w:rsidP="00FB6C60">
      <w:r>
        <w:separator/>
      </w:r>
    </w:p>
  </w:footnote>
  <w:footnote w:type="continuationSeparator" w:id="1">
    <w:p w:rsidR="0087503B" w:rsidRDefault="0087503B" w:rsidP="00FB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29B463A8"/>
    <w:name w:val="WW8Num4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cs="Times New Roman"/>
        <w:strike w:val="0"/>
        <w:color w:val="auto"/>
        <w:w w:val="92"/>
      </w:rPr>
    </w:lvl>
    <w:lvl w:ilvl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>
      <w:start w:val="1"/>
      <w:numFmt w:val="lowerRoman"/>
      <w:lvlText w:val="%2.%3."/>
      <w:lvlJc w:val="right"/>
      <w:pPr>
        <w:tabs>
          <w:tab w:val="num" w:pos="1844"/>
        </w:tabs>
        <w:ind w:left="1844" w:hanging="180"/>
      </w:pPr>
    </w:lvl>
    <w:lvl w:ilvl="3">
      <w:start w:val="1"/>
      <w:numFmt w:val="decimal"/>
      <w:lvlText w:val="%2.%3.%4."/>
      <w:lvlJc w:val="left"/>
      <w:pPr>
        <w:tabs>
          <w:tab w:val="num" w:pos="2564"/>
        </w:tabs>
        <w:ind w:left="2564" w:hanging="360"/>
      </w:pPr>
    </w:lvl>
    <w:lvl w:ilvl="4">
      <w:start w:val="1"/>
      <w:numFmt w:val="lowerLetter"/>
      <w:lvlText w:val="%2.%3.%4.%5."/>
      <w:lvlJc w:val="left"/>
      <w:pPr>
        <w:tabs>
          <w:tab w:val="num" w:pos="3284"/>
        </w:tabs>
        <w:ind w:left="3284" w:hanging="360"/>
      </w:pPr>
    </w:lvl>
    <w:lvl w:ilvl="5">
      <w:start w:val="1"/>
      <w:numFmt w:val="lowerRoman"/>
      <w:lvlText w:val="%2.%3.%4.%5.%6."/>
      <w:lvlJc w:val="right"/>
      <w:pPr>
        <w:tabs>
          <w:tab w:val="num" w:pos="4004"/>
        </w:tabs>
        <w:ind w:left="4004" w:hanging="180"/>
      </w:pPr>
    </w:lvl>
    <w:lvl w:ilvl="6">
      <w:start w:val="1"/>
      <w:numFmt w:val="decimal"/>
      <w:lvlText w:val="%2.%3.%4.%5.%6.%7."/>
      <w:lvlJc w:val="left"/>
      <w:pPr>
        <w:tabs>
          <w:tab w:val="num" w:pos="4724"/>
        </w:tabs>
        <w:ind w:left="47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44"/>
        </w:tabs>
        <w:ind w:left="54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64"/>
        </w:tabs>
        <w:ind w:left="6164" w:hanging="180"/>
      </w:pPr>
    </w:lvl>
  </w:abstractNum>
  <w:abstractNum w:abstractNumId="2">
    <w:nsid w:val="00000005"/>
    <w:multiLevelType w:val="multilevel"/>
    <w:tmpl w:val="29D4F5A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A8E6FF6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  <w:b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8"/>
    <w:multiLevelType w:val="multilevel"/>
    <w:tmpl w:val="1EC26DC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0066FF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8448FB2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47481E6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945AAF14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E57A3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91"/>
        </w:tabs>
        <w:ind w:left="149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1"/>
        </w:tabs>
        <w:ind w:left="185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71"/>
        </w:tabs>
        <w:ind w:left="257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1"/>
        </w:tabs>
        <w:ind w:left="293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51"/>
        </w:tabs>
        <w:ind w:left="365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1"/>
        </w:tabs>
        <w:ind w:left="4011" w:hanging="360"/>
      </w:pPr>
      <w:rPr>
        <w:rFonts w:ascii="OpenSymbol" w:hAnsi="OpenSymbol" w:cs="OpenSymbol"/>
      </w:rPr>
    </w:lvl>
  </w:abstractNum>
  <w:abstractNum w:abstractNumId="12">
    <w:nsid w:val="1BF94EF3"/>
    <w:multiLevelType w:val="hybridMultilevel"/>
    <w:tmpl w:val="EC24AF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A7A543F"/>
    <w:multiLevelType w:val="hybridMultilevel"/>
    <w:tmpl w:val="8488D0E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57F50CE"/>
    <w:multiLevelType w:val="multilevel"/>
    <w:tmpl w:val="451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D6EDA"/>
    <w:multiLevelType w:val="hybridMultilevel"/>
    <w:tmpl w:val="2968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22EA5"/>
    <w:multiLevelType w:val="hybridMultilevel"/>
    <w:tmpl w:val="7BC24800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47B8ACAE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785CF784">
      <w:start w:val="1"/>
      <w:numFmt w:val="decimal"/>
      <w:pStyle w:val="zacznik"/>
      <w:lvlText w:val="%3."/>
      <w:lvlJc w:val="left"/>
      <w:pPr>
        <w:ind w:left="890" w:hanging="180"/>
      </w:pPr>
    </w:lvl>
    <w:lvl w:ilvl="3" w:tplc="DB1E9114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132"/>
    <w:rsid w:val="00001888"/>
    <w:rsid w:val="000142FA"/>
    <w:rsid w:val="00022434"/>
    <w:rsid w:val="00027499"/>
    <w:rsid w:val="00034302"/>
    <w:rsid w:val="00035F4E"/>
    <w:rsid w:val="00047FFB"/>
    <w:rsid w:val="00080F79"/>
    <w:rsid w:val="000844DA"/>
    <w:rsid w:val="00093027"/>
    <w:rsid w:val="000A4746"/>
    <w:rsid w:val="000A499D"/>
    <w:rsid w:val="000E11DA"/>
    <w:rsid w:val="000E48C9"/>
    <w:rsid w:val="000F1546"/>
    <w:rsid w:val="00123DA9"/>
    <w:rsid w:val="00145E21"/>
    <w:rsid w:val="0015037E"/>
    <w:rsid w:val="0016123B"/>
    <w:rsid w:val="001620E5"/>
    <w:rsid w:val="0017280C"/>
    <w:rsid w:val="00194242"/>
    <w:rsid w:val="001A0EEC"/>
    <w:rsid w:val="001F5A67"/>
    <w:rsid w:val="001F62A5"/>
    <w:rsid w:val="00224062"/>
    <w:rsid w:val="00231E21"/>
    <w:rsid w:val="00250ED2"/>
    <w:rsid w:val="00253BE1"/>
    <w:rsid w:val="002613ED"/>
    <w:rsid w:val="00264495"/>
    <w:rsid w:val="002649CE"/>
    <w:rsid w:val="00266C81"/>
    <w:rsid w:val="002907BC"/>
    <w:rsid w:val="0029494E"/>
    <w:rsid w:val="002A2304"/>
    <w:rsid w:val="002A3373"/>
    <w:rsid w:val="002A7A01"/>
    <w:rsid w:val="002B5563"/>
    <w:rsid w:val="002C1E16"/>
    <w:rsid w:val="002C417D"/>
    <w:rsid w:val="002E1A98"/>
    <w:rsid w:val="002E2195"/>
    <w:rsid w:val="002F671A"/>
    <w:rsid w:val="00303084"/>
    <w:rsid w:val="00310986"/>
    <w:rsid w:val="00324FB0"/>
    <w:rsid w:val="003272EE"/>
    <w:rsid w:val="00355476"/>
    <w:rsid w:val="00387E3B"/>
    <w:rsid w:val="00392A99"/>
    <w:rsid w:val="003C3594"/>
    <w:rsid w:val="003D0E0B"/>
    <w:rsid w:val="003D67A3"/>
    <w:rsid w:val="003F237D"/>
    <w:rsid w:val="00401817"/>
    <w:rsid w:val="00401E87"/>
    <w:rsid w:val="00406EC5"/>
    <w:rsid w:val="00407C39"/>
    <w:rsid w:val="0041635A"/>
    <w:rsid w:val="0042637D"/>
    <w:rsid w:val="00433284"/>
    <w:rsid w:val="00435FC4"/>
    <w:rsid w:val="004433C3"/>
    <w:rsid w:val="004434C4"/>
    <w:rsid w:val="00444621"/>
    <w:rsid w:val="00471729"/>
    <w:rsid w:val="00471B6B"/>
    <w:rsid w:val="00475BB9"/>
    <w:rsid w:val="0048436D"/>
    <w:rsid w:val="00492084"/>
    <w:rsid w:val="004C2862"/>
    <w:rsid w:val="004C45DA"/>
    <w:rsid w:val="004C51DA"/>
    <w:rsid w:val="004C579B"/>
    <w:rsid w:val="004D3899"/>
    <w:rsid w:val="00512D87"/>
    <w:rsid w:val="00557662"/>
    <w:rsid w:val="0056779C"/>
    <w:rsid w:val="00572856"/>
    <w:rsid w:val="00581BE9"/>
    <w:rsid w:val="00584C3D"/>
    <w:rsid w:val="005972A4"/>
    <w:rsid w:val="005A2D92"/>
    <w:rsid w:val="005A6FEC"/>
    <w:rsid w:val="005D486B"/>
    <w:rsid w:val="005E3237"/>
    <w:rsid w:val="00606C56"/>
    <w:rsid w:val="00607095"/>
    <w:rsid w:val="00615BF3"/>
    <w:rsid w:val="0063422C"/>
    <w:rsid w:val="00642189"/>
    <w:rsid w:val="0066606B"/>
    <w:rsid w:val="0067544F"/>
    <w:rsid w:val="00675D9E"/>
    <w:rsid w:val="006A0607"/>
    <w:rsid w:val="006B3674"/>
    <w:rsid w:val="006B78AF"/>
    <w:rsid w:val="006C14F1"/>
    <w:rsid w:val="006C5157"/>
    <w:rsid w:val="006C79A4"/>
    <w:rsid w:val="006F2FEC"/>
    <w:rsid w:val="00720113"/>
    <w:rsid w:val="00730D44"/>
    <w:rsid w:val="00752FB4"/>
    <w:rsid w:val="00761893"/>
    <w:rsid w:val="00767C0A"/>
    <w:rsid w:val="007714CF"/>
    <w:rsid w:val="0077487C"/>
    <w:rsid w:val="00777D2A"/>
    <w:rsid w:val="007853FB"/>
    <w:rsid w:val="007855D7"/>
    <w:rsid w:val="0078785D"/>
    <w:rsid w:val="007A1C6C"/>
    <w:rsid w:val="007C00EE"/>
    <w:rsid w:val="007C4E64"/>
    <w:rsid w:val="007C6F74"/>
    <w:rsid w:val="007D3FE0"/>
    <w:rsid w:val="007E18C1"/>
    <w:rsid w:val="00807430"/>
    <w:rsid w:val="00814A85"/>
    <w:rsid w:val="00842F4A"/>
    <w:rsid w:val="00843A59"/>
    <w:rsid w:val="00860E8C"/>
    <w:rsid w:val="0087503B"/>
    <w:rsid w:val="00885E71"/>
    <w:rsid w:val="00897BEA"/>
    <w:rsid w:val="008A4BEC"/>
    <w:rsid w:val="008B3D28"/>
    <w:rsid w:val="008D5A63"/>
    <w:rsid w:val="008F42C7"/>
    <w:rsid w:val="008F510E"/>
    <w:rsid w:val="00935252"/>
    <w:rsid w:val="0094418E"/>
    <w:rsid w:val="009450C4"/>
    <w:rsid w:val="00951747"/>
    <w:rsid w:val="009A5D28"/>
    <w:rsid w:val="009A7BD1"/>
    <w:rsid w:val="009B19DC"/>
    <w:rsid w:val="009C6353"/>
    <w:rsid w:val="009E3A6B"/>
    <w:rsid w:val="00A039D2"/>
    <w:rsid w:val="00A059BB"/>
    <w:rsid w:val="00A30A4E"/>
    <w:rsid w:val="00A31132"/>
    <w:rsid w:val="00A35612"/>
    <w:rsid w:val="00A4508A"/>
    <w:rsid w:val="00A470F7"/>
    <w:rsid w:val="00A66A41"/>
    <w:rsid w:val="00A67C93"/>
    <w:rsid w:val="00A72CE1"/>
    <w:rsid w:val="00A81941"/>
    <w:rsid w:val="00A8586C"/>
    <w:rsid w:val="00A90D78"/>
    <w:rsid w:val="00AB3182"/>
    <w:rsid w:val="00AC3B78"/>
    <w:rsid w:val="00AE2440"/>
    <w:rsid w:val="00AE2FB9"/>
    <w:rsid w:val="00AF2172"/>
    <w:rsid w:val="00AF42DD"/>
    <w:rsid w:val="00B02A60"/>
    <w:rsid w:val="00B127A8"/>
    <w:rsid w:val="00B24239"/>
    <w:rsid w:val="00B32DC4"/>
    <w:rsid w:val="00B55132"/>
    <w:rsid w:val="00B71443"/>
    <w:rsid w:val="00B91065"/>
    <w:rsid w:val="00B95AC1"/>
    <w:rsid w:val="00BA6AA0"/>
    <w:rsid w:val="00BB11BC"/>
    <w:rsid w:val="00BB1854"/>
    <w:rsid w:val="00BB1AD9"/>
    <w:rsid w:val="00BB53FA"/>
    <w:rsid w:val="00BD42F4"/>
    <w:rsid w:val="00BD48DD"/>
    <w:rsid w:val="00C43295"/>
    <w:rsid w:val="00C445E8"/>
    <w:rsid w:val="00C44D88"/>
    <w:rsid w:val="00C47F28"/>
    <w:rsid w:val="00C60111"/>
    <w:rsid w:val="00C67172"/>
    <w:rsid w:val="00C92D4E"/>
    <w:rsid w:val="00C97C6F"/>
    <w:rsid w:val="00CB112D"/>
    <w:rsid w:val="00CD7269"/>
    <w:rsid w:val="00CF00D4"/>
    <w:rsid w:val="00D04FE9"/>
    <w:rsid w:val="00D10877"/>
    <w:rsid w:val="00D17D85"/>
    <w:rsid w:val="00D275FB"/>
    <w:rsid w:val="00D56FA4"/>
    <w:rsid w:val="00D76360"/>
    <w:rsid w:val="00D839F0"/>
    <w:rsid w:val="00D83F8E"/>
    <w:rsid w:val="00D91C91"/>
    <w:rsid w:val="00DA3BCD"/>
    <w:rsid w:val="00DA5DE7"/>
    <w:rsid w:val="00DB0149"/>
    <w:rsid w:val="00DB7804"/>
    <w:rsid w:val="00DC552D"/>
    <w:rsid w:val="00DC762F"/>
    <w:rsid w:val="00DD118E"/>
    <w:rsid w:val="00DD4635"/>
    <w:rsid w:val="00DE17CD"/>
    <w:rsid w:val="00DF71D4"/>
    <w:rsid w:val="00DF726A"/>
    <w:rsid w:val="00E00E6C"/>
    <w:rsid w:val="00E07E71"/>
    <w:rsid w:val="00E1119E"/>
    <w:rsid w:val="00E42D23"/>
    <w:rsid w:val="00E444B7"/>
    <w:rsid w:val="00E46B11"/>
    <w:rsid w:val="00E648BE"/>
    <w:rsid w:val="00E67573"/>
    <w:rsid w:val="00EA5026"/>
    <w:rsid w:val="00ED41D6"/>
    <w:rsid w:val="00ED76B2"/>
    <w:rsid w:val="00EF3E1F"/>
    <w:rsid w:val="00F00E00"/>
    <w:rsid w:val="00F012D2"/>
    <w:rsid w:val="00F116A5"/>
    <w:rsid w:val="00F147A0"/>
    <w:rsid w:val="00F354E2"/>
    <w:rsid w:val="00F65D7C"/>
    <w:rsid w:val="00F8793C"/>
    <w:rsid w:val="00F90F43"/>
    <w:rsid w:val="00F94B90"/>
    <w:rsid w:val="00FA1E03"/>
    <w:rsid w:val="00FB55DC"/>
    <w:rsid w:val="00FB6C60"/>
    <w:rsid w:val="00FC2ECA"/>
    <w:rsid w:val="00FF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72A4"/>
    <w:pPr>
      <w:keepNext/>
      <w:widowControl/>
      <w:tabs>
        <w:tab w:val="left" w:pos="6150"/>
      </w:tabs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5972A4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972A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972A4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3113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FB55DC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55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FB55DC"/>
    <w:rPr>
      <w:rFonts w:ascii="Arial" w:eastAsia="Arial" w:hAnsi="Arial" w:cs="Arial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FB55D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55DC"/>
    <w:pPr>
      <w:shd w:val="clear" w:color="auto" w:fill="FFFFFF"/>
      <w:autoSpaceDE/>
      <w:autoSpaceDN/>
      <w:adjustRightInd/>
      <w:spacing w:line="250" w:lineRule="exact"/>
      <w:ind w:hanging="980"/>
      <w:jc w:val="center"/>
    </w:pPr>
    <w:rPr>
      <w:rFonts w:eastAsia="Arial"/>
      <w:sz w:val="22"/>
      <w:szCs w:val="22"/>
      <w:lang w:eastAsia="en-US"/>
    </w:rPr>
  </w:style>
  <w:style w:type="paragraph" w:customStyle="1" w:styleId="Nagwek31">
    <w:name w:val="Nagłówek #3"/>
    <w:basedOn w:val="Normalny"/>
    <w:link w:val="Nagwek30"/>
    <w:rsid w:val="00FB55DC"/>
    <w:pPr>
      <w:shd w:val="clear" w:color="auto" w:fill="FFFFFF"/>
      <w:autoSpaceDE/>
      <w:autoSpaceDN/>
      <w:adjustRightInd/>
      <w:spacing w:after="300" w:line="0" w:lineRule="atLeast"/>
      <w:ind w:hanging="780"/>
      <w:jc w:val="both"/>
      <w:outlineLvl w:val="2"/>
    </w:pPr>
    <w:rPr>
      <w:rFonts w:eastAsia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B55DC"/>
    <w:pPr>
      <w:ind w:left="720"/>
      <w:contextualSpacing/>
    </w:pPr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rsid w:val="00FB55D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B55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FB55DC"/>
    <w:pPr>
      <w:numPr>
        <w:ilvl w:val="2"/>
        <w:numId w:val="1"/>
      </w:numPr>
      <w:tabs>
        <w:tab w:val="left" w:pos="426"/>
      </w:tabs>
      <w:spacing w:line="240" w:lineRule="auto"/>
      <w:ind w:left="284" w:right="-157"/>
      <w:jc w:val="left"/>
    </w:pPr>
    <w:rPr>
      <w:rFonts w:ascii="Arial" w:hAnsi="Arial" w:cs="Arial"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5972A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972A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972A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972A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5972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C6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C6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C60"/>
    <w:rPr>
      <w:vertAlign w:val="superscript"/>
    </w:rPr>
  </w:style>
  <w:style w:type="paragraph" w:customStyle="1" w:styleId="Standardowy1">
    <w:name w:val="Standardowy1"/>
    <w:rsid w:val="00E46B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B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BE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F00E00"/>
    <w:pPr>
      <w:suppressAutoHyphens/>
      <w:autoSpaceDE/>
      <w:autoSpaceDN/>
      <w:adjustRightInd/>
      <w:spacing w:line="100" w:lineRule="atLeast"/>
      <w:ind w:left="720"/>
    </w:pPr>
    <w:rPr>
      <w:rFonts w:ascii="Times New Roman" w:hAnsi="Times New Roman" w:cs="Times New Roman"/>
      <w:lang w:eastAsia="ar-SA"/>
    </w:rPr>
  </w:style>
  <w:style w:type="paragraph" w:styleId="Poprawka">
    <w:name w:val="Revision"/>
    <w:hidden/>
    <w:uiPriority w:val="99"/>
    <w:semiHidden/>
    <w:rsid w:val="00BB11B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47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476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5037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57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579B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B612-0580-4022-B50E-93F791E5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roksa</cp:lastModifiedBy>
  <cp:revision>2</cp:revision>
  <cp:lastPrinted>2021-03-03T12:32:00Z</cp:lastPrinted>
  <dcterms:created xsi:type="dcterms:W3CDTF">2021-03-10T10:02:00Z</dcterms:created>
  <dcterms:modified xsi:type="dcterms:W3CDTF">2021-03-10T10:02:00Z</dcterms:modified>
</cp:coreProperties>
</file>